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413C" w:rsidRPr="00B4413C" w:rsidRDefault="00B4413C" w:rsidP="00FA06D6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  <w:bookmarkStart w:id="0" w:name="_Toc61878227"/>
      <w:r w:rsidRPr="00B4413C">
        <w:rPr>
          <w:rFonts w:ascii="Times New Roman" w:eastAsia="Times New Roman" w:hAnsi="Times New Roman" w:cs="Times New Roman"/>
          <w:sz w:val="32"/>
          <w:szCs w:val="32"/>
          <w:lang w:eastAsia="it-IT"/>
        </w:rPr>
        <w:t>Tabella dei coefficienti di valutazione economica per le specifiche attività esercitate dai titolari delle autorizzazioni</w:t>
      </w:r>
      <w:bookmarkEnd w:id="0"/>
      <w:r w:rsidRPr="00B4413C">
        <w:rPr>
          <w:rFonts w:ascii="Times New Roman" w:eastAsia="Times New Roman" w:hAnsi="Times New Roman" w:cs="Times New Roman"/>
          <w:sz w:val="32"/>
          <w:szCs w:val="32"/>
          <w:lang w:eastAsia="it-IT"/>
        </w:rPr>
        <w:t xml:space="preserve"> e concessioni</w:t>
      </w:r>
    </w:p>
    <w:p w:rsidR="00B4413C" w:rsidRPr="00B4413C" w:rsidRDefault="00B4413C" w:rsidP="00B4413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tbl>
      <w:tblPr>
        <w:tblStyle w:val="Grigliatabella"/>
        <w:tblW w:w="0" w:type="auto"/>
        <w:tblInd w:w="0" w:type="dxa"/>
        <w:tblLook w:val="04A0" w:firstRow="1" w:lastRow="0" w:firstColumn="1" w:lastColumn="0" w:noHBand="0" w:noVBand="1"/>
      </w:tblPr>
      <w:tblGrid>
        <w:gridCol w:w="6661"/>
        <w:gridCol w:w="1836"/>
        <w:gridCol w:w="2047"/>
        <w:gridCol w:w="1710"/>
        <w:gridCol w:w="1710"/>
      </w:tblGrid>
      <w:tr w:rsidR="008F7C9D" w:rsidRPr="00B4413C" w:rsidTr="008F7C9D">
        <w:trPr>
          <w:trHeight w:val="415"/>
        </w:trPr>
        <w:tc>
          <w:tcPr>
            <w:tcW w:w="10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b/>
                <w:bCs/>
                <w:color w:val="000000"/>
                <w:sz w:val="18"/>
                <w:szCs w:val="18"/>
              </w:rPr>
            </w:pPr>
            <w:r w:rsidRPr="00B4413C">
              <w:rPr>
                <w:b/>
                <w:bCs/>
                <w:color w:val="000000"/>
                <w:sz w:val="18"/>
                <w:szCs w:val="18"/>
              </w:rPr>
              <w:t>ESPOSIZIONE PUBBLICITARIA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F7C9D" w:rsidRPr="00B4413C" w:rsidRDefault="008F7C9D" w:rsidP="006A6B2B">
            <w:pPr>
              <w:autoSpaceDE w:val="0"/>
              <w:autoSpaceDN w:val="0"/>
              <w:adjustRightInd w:val="0"/>
              <w:outlineLvl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   TARIFFA    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F7C9D" w:rsidRPr="00B4413C" w:rsidRDefault="00D60297" w:rsidP="00B4413C">
            <w:pPr>
              <w:autoSpaceDE w:val="0"/>
              <w:autoSpaceDN w:val="0"/>
              <w:adjustRightInd w:val="0"/>
              <w:outlineLvl w:val="0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             2022</w:t>
            </w:r>
          </w:p>
        </w:tc>
      </w:tr>
      <w:tr w:rsidR="008F7C9D" w:rsidRPr="00B4413C" w:rsidTr="008F7C9D">
        <w:trPr>
          <w:trHeight w:val="296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/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/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/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Default="008F7C9D" w:rsidP="00B4413C">
            <w:r>
              <w:t>annuale</w:t>
            </w:r>
          </w:p>
        </w:tc>
        <w:tc>
          <w:tcPr>
            <w:tcW w:w="1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Default="008F7C9D" w:rsidP="00B4413C">
            <w:r>
              <w:t>giornaliera</w:t>
            </w:r>
          </w:p>
        </w:tc>
      </w:tr>
      <w:tr w:rsidR="008F7C9D" w:rsidRPr="00B4413C" w:rsidTr="008F7C9D">
        <w:trPr>
          <w:trHeight w:val="504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b/>
                <w:bCs/>
                <w:color w:val="000000"/>
                <w:sz w:val="18"/>
                <w:szCs w:val="18"/>
              </w:rPr>
            </w:pPr>
            <w:r w:rsidRPr="00B4413C">
              <w:rPr>
                <w:b/>
                <w:bCs/>
                <w:color w:val="000000"/>
                <w:sz w:val="18"/>
                <w:szCs w:val="18"/>
              </w:rPr>
              <w:t xml:space="preserve">Tipologia di diffusione/esposizione  pubblicitaria 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color w:val="000000"/>
                <w:sz w:val="16"/>
                <w:szCs w:val="16"/>
              </w:rPr>
            </w:pPr>
            <w:r w:rsidRPr="00B4413C">
              <w:rPr>
                <w:b/>
                <w:bCs/>
                <w:color w:val="000000"/>
                <w:sz w:val="16"/>
                <w:szCs w:val="16"/>
              </w:rPr>
              <w:t>Coefficiente  tariffa annuale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color w:val="000000"/>
                <w:sz w:val="16"/>
                <w:szCs w:val="16"/>
              </w:rPr>
            </w:pPr>
            <w:r w:rsidRPr="00B4413C">
              <w:rPr>
                <w:b/>
                <w:bCs/>
                <w:color w:val="000000"/>
                <w:sz w:val="16"/>
                <w:szCs w:val="16"/>
              </w:rPr>
              <w:t xml:space="preserve">Coefficiente </w:t>
            </w:r>
          </w:p>
          <w:p w:rsidR="008F7C9D" w:rsidRPr="00B4413C" w:rsidRDefault="008F7C9D" w:rsidP="00B4413C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color w:val="000000"/>
                <w:sz w:val="16"/>
                <w:szCs w:val="16"/>
              </w:rPr>
            </w:pPr>
            <w:r w:rsidRPr="00B4413C">
              <w:rPr>
                <w:b/>
                <w:bCs/>
                <w:color w:val="000000"/>
                <w:sz w:val="16"/>
                <w:szCs w:val="16"/>
              </w:rPr>
              <w:t xml:space="preserve"> tariffa</w:t>
            </w:r>
          </w:p>
          <w:p w:rsidR="008F7C9D" w:rsidRPr="00B4413C" w:rsidRDefault="008F7C9D" w:rsidP="00B4413C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color w:val="000000"/>
                <w:sz w:val="16"/>
                <w:szCs w:val="16"/>
              </w:rPr>
            </w:pPr>
            <w:r w:rsidRPr="00B4413C">
              <w:rPr>
                <w:b/>
                <w:bCs/>
                <w:color w:val="000000"/>
                <w:sz w:val="16"/>
                <w:szCs w:val="16"/>
              </w:rPr>
              <w:t>giornaliera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30,00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jc w:val="center"/>
              <w:outlineLvl w:val="0"/>
              <w:rPr>
                <w:b/>
                <w:bCs/>
                <w:color w:val="000000"/>
                <w:sz w:val="16"/>
                <w:szCs w:val="16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0,60</w:t>
            </w:r>
          </w:p>
        </w:tc>
      </w:tr>
      <w:tr w:rsidR="008F7C9D" w:rsidRPr="00B4413C" w:rsidTr="008F7C9D">
        <w:trPr>
          <w:trHeight w:val="504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b/>
                <w:bCs/>
                <w:color w:val="000000"/>
                <w:sz w:val="18"/>
                <w:szCs w:val="18"/>
              </w:rPr>
            </w:pPr>
            <w:r w:rsidRPr="00B4413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b/>
                <w:bCs/>
                <w:color w:val="000000"/>
                <w:sz w:val="18"/>
                <w:szCs w:val="18"/>
              </w:rPr>
            </w:pPr>
            <w:r w:rsidRPr="00B4413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b/>
                <w:bCs/>
                <w:color w:val="000000"/>
                <w:sz w:val="18"/>
                <w:szCs w:val="18"/>
              </w:rPr>
            </w:pPr>
            <w:r w:rsidRPr="00B4413C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8F7C9D" w:rsidRPr="00B4413C" w:rsidTr="008F7C9D">
        <w:trPr>
          <w:trHeight w:val="296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 xml:space="preserve">Pubblicitaria effettuata sia in forma opaca che luminosa fino ad 1 mq </w:t>
            </w:r>
            <w:r w:rsidRPr="00B4413C">
              <w:rPr>
                <w:b/>
                <w:bCs/>
                <w:color w:val="000000"/>
                <w:sz w:val="18"/>
                <w:szCs w:val="18"/>
              </w:rPr>
              <w:t>(tariffa base sotto il metro)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0,3</w:t>
            </w:r>
            <w:r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1,</w:t>
            </w:r>
            <w:r>
              <w:rPr>
                <w:color w:val="000000"/>
                <w:sz w:val="18"/>
                <w:szCs w:val="18"/>
              </w:rPr>
              <w:t>90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11,40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1,14</w:t>
            </w:r>
          </w:p>
        </w:tc>
      </w:tr>
      <w:tr w:rsidR="008F7C9D" w:rsidRPr="00B4413C" w:rsidTr="008F7C9D">
        <w:trPr>
          <w:trHeight w:val="459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 xml:space="preserve">Pubblicitaria effettuata sia in forma opaca che luminosa di superficie tra 1 mq e 5,5 mq. </w:t>
            </w:r>
            <w:r w:rsidRPr="00B4413C">
              <w:rPr>
                <w:color w:val="000000"/>
                <w:sz w:val="18"/>
                <w:szCs w:val="18"/>
              </w:rPr>
              <w:br/>
            </w:r>
            <w:r w:rsidRPr="00B4413C">
              <w:rPr>
                <w:b/>
                <w:bCs/>
                <w:color w:val="000000"/>
                <w:sz w:val="18"/>
                <w:szCs w:val="18"/>
              </w:rPr>
              <w:t>(tariffa base sopra il metro)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0,4</w:t>
            </w: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2,</w:t>
            </w: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12,60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1,25</w:t>
            </w:r>
          </w:p>
        </w:tc>
      </w:tr>
      <w:tr w:rsidR="008F7C9D" w:rsidRPr="00B4413C" w:rsidTr="008F7C9D">
        <w:trPr>
          <w:trHeight w:val="296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Pubblicitaria effettuata sia in forma opaca che luminosa di superficie tra 5,5 mq ed 8,5 mq.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0,6</w:t>
            </w: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3,1</w:t>
            </w: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18,90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1,87</w:t>
            </w:r>
          </w:p>
        </w:tc>
      </w:tr>
      <w:tr w:rsidR="008F7C9D" w:rsidRPr="00B4413C" w:rsidTr="008F7C9D">
        <w:trPr>
          <w:trHeight w:val="296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EA5C61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EA5C61">
              <w:rPr>
                <w:color w:val="000000"/>
                <w:sz w:val="18"/>
                <w:szCs w:val="18"/>
              </w:rPr>
              <w:t>Pubblicitaria effettuata sia in forma opaca che luminosa di superficie superiore a  8,5 mq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C9D" w:rsidRPr="00EA5C61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sz w:val="18"/>
                <w:szCs w:val="18"/>
              </w:rPr>
            </w:pPr>
            <w:r w:rsidRPr="00EA5C61">
              <w:rPr>
                <w:sz w:val="18"/>
                <w:szCs w:val="18"/>
              </w:rPr>
              <w:t>0,8</w:t>
            </w:r>
            <w:r>
              <w:rPr>
                <w:sz w:val="18"/>
                <w:szCs w:val="18"/>
              </w:rPr>
              <w:t>4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C9D" w:rsidRPr="00EA5C61" w:rsidRDefault="008F7C9D" w:rsidP="00B4413C">
            <w:pPr>
              <w:autoSpaceDE w:val="0"/>
              <w:autoSpaceDN w:val="0"/>
              <w:adjustRightInd w:val="0"/>
              <w:jc w:val="center"/>
              <w:outlineLvl w:val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4,17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EA5C61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sz w:val="18"/>
                <w:szCs w:val="18"/>
              </w:rPr>
            </w:pPr>
            <w:r w:rsidRPr="00EA5C61">
              <w:rPr>
                <w:sz w:val="18"/>
                <w:szCs w:val="18"/>
              </w:rPr>
              <w:t>25,</w:t>
            </w:r>
            <w:r>
              <w:rPr>
                <w:sz w:val="18"/>
                <w:szCs w:val="18"/>
              </w:rPr>
              <w:t>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2,50</w:t>
            </w:r>
          </w:p>
        </w:tc>
      </w:tr>
      <w:tr w:rsidR="008F7C9D" w:rsidRPr="00B4413C" w:rsidTr="008F7C9D">
        <w:trPr>
          <w:trHeight w:val="459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Esposizione pubblicitaria  effettuata con pannelli luminosi, display anche a messaggio variabile fino ad 1 mq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1,102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5,</w:t>
            </w:r>
            <w:r>
              <w:rPr>
                <w:color w:val="000000"/>
                <w:sz w:val="18"/>
                <w:szCs w:val="18"/>
              </w:rPr>
              <w:t>52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33,06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3,31</w:t>
            </w:r>
          </w:p>
        </w:tc>
      </w:tr>
      <w:tr w:rsidR="008F7C9D" w:rsidRPr="00B4413C" w:rsidTr="008F7C9D">
        <w:trPr>
          <w:trHeight w:val="459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Esposizione pubblicitaria effettuata con pannelli luminosi, display anche a messaggio variabile di superficie tra 1 mq e 5,5 mq.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1,21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3F6C68" w:rsidP="003F6C68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6,07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36,30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3,64</w:t>
            </w:r>
          </w:p>
        </w:tc>
      </w:tr>
      <w:tr w:rsidR="008F7C9D" w:rsidRPr="00B4413C" w:rsidTr="008F7C9D">
        <w:trPr>
          <w:trHeight w:val="459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Esposizione pubblicitaria effettuata con pannelli luminosi, display anche a messaggio variabile di superficie tra 5,5 mq e 8,5 mq.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1,8</w:t>
            </w: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9,</w:t>
            </w:r>
            <w:r>
              <w:rPr>
                <w:color w:val="000000"/>
                <w:sz w:val="18"/>
                <w:szCs w:val="18"/>
              </w:rPr>
              <w:t>08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54,60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5,45</w:t>
            </w:r>
          </w:p>
        </w:tc>
      </w:tr>
      <w:tr w:rsidR="008F7C9D" w:rsidRPr="00B4413C" w:rsidTr="008F7C9D">
        <w:trPr>
          <w:trHeight w:val="459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Esposizione pubblicitaria effettuata con pannelli luminosi, display anche a messaggio variabile di superficie superiore a 8,5 mq.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2,42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12,1</w:t>
            </w: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72,60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7,27</w:t>
            </w:r>
          </w:p>
        </w:tc>
      </w:tr>
      <w:tr w:rsidR="008F7C9D" w:rsidRPr="00B4413C" w:rsidTr="008F7C9D">
        <w:trPr>
          <w:trHeight w:val="459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C9D" w:rsidRPr="00EA5C61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EA5C61">
              <w:rPr>
                <w:color w:val="000000"/>
                <w:sz w:val="18"/>
                <w:szCs w:val="18"/>
              </w:rPr>
              <w:t>Diffusione  pubblicitaria effettuata tramite la distribuzione di materiale pubblicitario compreso il volantinaggio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EA5C61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EA5C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EA5C61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EA5C61">
              <w:rPr>
                <w:color w:val="000000"/>
                <w:sz w:val="18"/>
                <w:szCs w:val="18"/>
              </w:rPr>
              <w:t>3,</w:t>
            </w:r>
            <w:r>
              <w:rPr>
                <w:color w:val="000000"/>
                <w:sz w:val="18"/>
                <w:szCs w:val="18"/>
              </w:rPr>
              <w:t>45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EA5C61" w:rsidRDefault="008F7C9D" w:rsidP="00B4413C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EA5C61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EA5C61">
              <w:rPr>
                <w:color w:val="000000"/>
                <w:sz w:val="18"/>
                <w:szCs w:val="18"/>
              </w:rPr>
              <w:t>2,1</w:t>
            </w:r>
            <w:r>
              <w:rPr>
                <w:color w:val="000000"/>
                <w:sz w:val="18"/>
                <w:szCs w:val="18"/>
              </w:rPr>
              <w:t>07</w:t>
            </w:r>
          </w:p>
        </w:tc>
      </w:tr>
      <w:tr w:rsidR="008F7C9D" w:rsidRPr="00B4413C" w:rsidTr="008F7C9D">
        <w:trPr>
          <w:trHeight w:val="296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EA5C61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EA5C61">
              <w:rPr>
                <w:color w:val="000000"/>
                <w:sz w:val="18"/>
                <w:szCs w:val="18"/>
              </w:rPr>
              <w:t>Diffusione pubblicitaria effettuata tramite la pubblicità sonora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EA5C61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EA5C6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EA5C61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EA5C61">
              <w:rPr>
                <w:color w:val="000000"/>
                <w:sz w:val="18"/>
                <w:szCs w:val="18"/>
              </w:rPr>
              <w:t>10,3</w:t>
            </w: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EA5C61" w:rsidRDefault="008F7C9D" w:rsidP="00B4413C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EA5C61" w:rsidRDefault="008F7C9D" w:rsidP="00020A80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EA5C61">
              <w:rPr>
                <w:color w:val="000000"/>
                <w:sz w:val="18"/>
                <w:szCs w:val="18"/>
              </w:rPr>
              <w:t>6,2</w:t>
            </w: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8F7C9D" w:rsidRPr="00B4413C" w:rsidTr="008F7C9D">
        <w:trPr>
          <w:trHeight w:val="444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020A80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 xml:space="preserve">Pubblicità visiva effettuata per conto proprio o altrui all'interno e all'esterno di veicoli, compresi i camion vela, con superficie </w:t>
            </w:r>
            <w:r>
              <w:rPr>
                <w:color w:val="000000"/>
                <w:sz w:val="18"/>
                <w:szCs w:val="18"/>
              </w:rPr>
              <w:t xml:space="preserve">fino a </w:t>
            </w:r>
            <w:r w:rsidRPr="00B4413C">
              <w:rPr>
                <w:color w:val="000000"/>
                <w:sz w:val="18"/>
                <w:szCs w:val="18"/>
              </w:rPr>
              <w:t xml:space="preserve"> tre mq.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C9D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1,653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C9D" w:rsidRPr="00B4413C" w:rsidRDefault="008F7C9D" w:rsidP="00B4413C"/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Default="008F7C9D" w:rsidP="00B4413C"/>
          <w:p w:rsidR="008F7C9D" w:rsidRPr="00020A80" w:rsidRDefault="008F7C9D" w:rsidP="00B441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 w:rsidRPr="00020A80">
              <w:rPr>
                <w:sz w:val="18"/>
                <w:szCs w:val="18"/>
              </w:rPr>
              <w:t>49,59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/>
        </w:tc>
      </w:tr>
      <w:tr w:rsidR="008F7C9D" w:rsidRPr="00B4413C" w:rsidTr="008F7C9D">
        <w:trPr>
          <w:trHeight w:val="444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Pubblicità visiva effettuata per conto proprio o altrui all'interno e all'esterno di veicoli, compresi i camion vela, con superficie eccedente tre mq.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*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/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/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/>
        </w:tc>
      </w:tr>
      <w:tr w:rsidR="008F7C9D" w:rsidRPr="00B4413C" w:rsidTr="008F7C9D">
        <w:trPr>
          <w:trHeight w:val="667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Pubblicità effettuata da aeromobili mediante scritte, striscioni, disegni fumogeni, lancio di oggetti o manifestini, ivi compresa quella eseguita su specchi d'acqua e fasce marittime limitrofi al territorio comunale, per ogni giorno o frazione, indipendentemente dai soggetti pubblicizzati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Default="008F7C9D" w:rsidP="00581E5B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</w:p>
          <w:p w:rsidR="008F7C9D" w:rsidRDefault="008F7C9D" w:rsidP="00581E5B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</w:p>
          <w:p w:rsidR="008F7C9D" w:rsidRPr="00B4413C" w:rsidRDefault="008F7C9D" w:rsidP="00581E5B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82,</w:t>
            </w:r>
            <w:r>
              <w:rPr>
                <w:color w:val="000000"/>
                <w:sz w:val="18"/>
                <w:szCs w:val="18"/>
              </w:rPr>
              <w:t>63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Default="008F7C9D" w:rsidP="00581E5B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</w:p>
          <w:p w:rsidR="008F7C9D" w:rsidRDefault="008F7C9D" w:rsidP="00581E5B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</w:p>
          <w:p w:rsidR="008F7C9D" w:rsidRPr="00EA5C61" w:rsidRDefault="008F7C9D" w:rsidP="00581E5B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EA5C61">
              <w:rPr>
                <w:color w:val="000000"/>
                <w:sz w:val="18"/>
                <w:szCs w:val="18"/>
              </w:rPr>
              <w:t>49,</w:t>
            </w:r>
            <w:r>
              <w:rPr>
                <w:color w:val="000000"/>
                <w:sz w:val="18"/>
                <w:szCs w:val="18"/>
              </w:rPr>
              <w:t>58</w:t>
            </w:r>
          </w:p>
        </w:tc>
      </w:tr>
      <w:tr w:rsidR="008F7C9D" w:rsidRPr="00B4413C" w:rsidTr="008F7C9D">
        <w:trPr>
          <w:trHeight w:val="296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Per la pubblicità eseguita con palloni frenati e simili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581E5B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41,3</w:t>
            </w: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EA5C61" w:rsidRDefault="008F7C9D" w:rsidP="00581E5B">
            <w:pPr>
              <w:autoSpaceDE w:val="0"/>
              <w:autoSpaceDN w:val="0"/>
              <w:adjustRightInd w:val="0"/>
              <w:jc w:val="center"/>
              <w:outlineLvl w:val="0"/>
              <w:rPr>
                <w:color w:val="000000"/>
                <w:sz w:val="18"/>
                <w:szCs w:val="18"/>
              </w:rPr>
            </w:pPr>
            <w:r w:rsidRPr="00EA5C61">
              <w:rPr>
                <w:color w:val="000000"/>
                <w:sz w:val="18"/>
                <w:szCs w:val="18"/>
              </w:rPr>
              <w:t>24,</w:t>
            </w:r>
            <w:r>
              <w:rPr>
                <w:color w:val="000000"/>
                <w:sz w:val="18"/>
                <w:szCs w:val="18"/>
              </w:rPr>
              <w:t>79</w:t>
            </w:r>
          </w:p>
        </w:tc>
      </w:tr>
      <w:tr w:rsidR="008F7C9D" w:rsidRPr="00B4413C" w:rsidTr="008F7C9D">
        <w:trPr>
          <w:trHeight w:val="459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Esposizione pubblicitaria effettuata con striscione trasversale che attraversa la strada o la piazza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**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</w:tc>
      </w:tr>
      <w:tr w:rsidR="008F7C9D" w:rsidRPr="00B4413C" w:rsidTr="008F7C9D">
        <w:trPr>
          <w:trHeight w:val="291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C9D" w:rsidRPr="008F7C9D" w:rsidRDefault="008F7C9D" w:rsidP="008F7C9D">
            <w:pPr>
              <w:rPr>
                <w:sz w:val="18"/>
                <w:szCs w:val="18"/>
              </w:rPr>
            </w:pPr>
            <w:r w:rsidRPr="008F7C9D">
              <w:rPr>
                <w:sz w:val="18"/>
                <w:szCs w:val="18"/>
              </w:rPr>
              <w:t>impianto diffusione messaggi pubblicitari  conto terzi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C9D" w:rsidRPr="008F7C9D" w:rsidRDefault="008F7C9D" w:rsidP="008F7C9D">
            <w:pPr>
              <w:jc w:val="center"/>
              <w:rPr>
                <w:bCs/>
                <w:sz w:val="18"/>
                <w:szCs w:val="18"/>
              </w:rPr>
            </w:pPr>
            <w:r w:rsidRPr="008F7C9D">
              <w:rPr>
                <w:bCs/>
                <w:sz w:val="18"/>
                <w:szCs w:val="18"/>
              </w:rPr>
              <w:t>2,000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C9D" w:rsidRPr="008F7C9D" w:rsidRDefault="008F7C9D" w:rsidP="008F7C9D">
            <w:pPr>
              <w:rPr>
                <w:bCs/>
                <w:sz w:val="18"/>
                <w:szCs w:val="18"/>
              </w:rPr>
            </w:pPr>
            <w:r w:rsidRPr="008F7C9D">
              <w:rPr>
                <w:bCs/>
                <w:sz w:val="18"/>
                <w:szCs w:val="18"/>
              </w:rPr>
              <w:t>                 5,20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C9D" w:rsidRPr="008F7C9D" w:rsidRDefault="008F7C9D" w:rsidP="008F7C9D">
            <w:pPr>
              <w:rPr>
                <w:rFonts w:ascii="Calibri" w:hAnsi="Calibri" w:cs="Calibri"/>
                <w:sz w:val="18"/>
                <w:szCs w:val="18"/>
              </w:rPr>
            </w:pPr>
            <w:r w:rsidRPr="008F7C9D">
              <w:rPr>
                <w:rFonts w:ascii="Calibri" w:hAnsi="Calibri" w:cs="Calibri"/>
                <w:sz w:val="18"/>
                <w:szCs w:val="18"/>
              </w:rPr>
              <w:t xml:space="preserve"> €                 60,00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C9D" w:rsidRPr="008F7C9D" w:rsidRDefault="008F7C9D" w:rsidP="008F7C9D">
            <w:pPr>
              <w:rPr>
                <w:rFonts w:ascii="Calibri" w:hAnsi="Calibri" w:cs="Calibri"/>
                <w:sz w:val="18"/>
                <w:szCs w:val="18"/>
              </w:rPr>
            </w:pPr>
            <w:r w:rsidRPr="008F7C9D">
              <w:rPr>
                <w:rFonts w:ascii="Calibri" w:hAnsi="Calibri" w:cs="Calibri"/>
                <w:sz w:val="18"/>
                <w:szCs w:val="18"/>
              </w:rPr>
              <w:t xml:space="preserve"> €           </w:t>
            </w:r>
            <w:r>
              <w:rPr>
                <w:rFonts w:ascii="Calibri" w:hAnsi="Calibri" w:cs="Calibri"/>
                <w:sz w:val="18"/>
                <w:szCs w:val="18"/>
              </w:rPr>
              <w:t>3,10</w:t>
            </w:r>
            <w:r w:rsidRPr="008F7C9D">
              <w:rPr>
                <w:rFonts w:ascii="Calibri" w:hAnsi="Calibri" w:cs="Calibri"/>
                <w:sz w:val="18"/>
                <w:szCs w:val="18"/>
              </w:rPr>
              <w:t xml:space="preserve">   </w:t>
            </w:r>
          </w:p>
        </w:tc>
      </w:tr>
      <w:tr w:rsidR="008F7C9D" w:rsidRPr="00B4413C" w:rsidTr="008F7C9D">
        <w:trPr>
          <w:trHeight w:val="268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C9D" w:rsidRPr="008F7C9D" w:rsidRDefault="008F7C9D" w:rsidP="008F7C9D">
            <w:pPr>
              <w:rPr>
                <w:sz w:val="18"/>
                <w:szCs w:val="18"/>
              </w:rPr>
            </w:pPr>
            <w:r w:rsidRPr="008F7C9D">
              <w:rPr>
                <w:sz w:val="18"/>
                <w:szCs w:val="18"/>
              </w:rPr>
              <w:t>impianto pubblicitario a messaggio variabile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C9D" w:rsidRPr="008F7C9D" w:rsidRDefault="008F7C9D" w:rsidP="008F7C9D">
            <w:pPr>
              <w:jc w:val="center"/>
              <w:rPr>
                <w:bCs/>
                <w:sz w:val="18"/>
                <w:szCs w:val="18"/>
              </w:rPr>
            </w:pPr>
            <w:r w:rsidRPr="008F7C9D">
              <w:rPr>
                <w:bCs/>
                <w:sz w:val="18"/>
                <w:szCs w:val="18"/>
              </w:rPr>
              <w:t>5,000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8F7C9D" w:rsidRPr="00187FBA" w:rsidRDefault="00187FBA" w:rsidP="00187FBA">
            <w:pPr>
              <w:rPr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             </w:t>
            </w:r>
            <w:r w:rsidR="008F7C9D" w:rsidRPr="008F7C9D">
              <w:rPr>
                <w:b/>
                <w:bCs/>
                <w:sz w:val="18"/>
                <w:szCs w:val="18"/>
              </w:rPr>
              <w:t> </w:t>
            </w:r>
            <w:r w:rsidRPr="00187FBA">
              <w:rPr>
                <w:bCs/>
                <w:sz w:val="18"/>
                <w:szCs w:val="18"/>
              </w:rPr>
              <w:t>13,00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C9D" w:rsidRPr="008F7C9D" w:rsidRDefault="008F7C9D" w:rsidP="008F7C9D">
            <w:pPr>
              <w:rPr>
                <w:rFonts w:ascii="Calibri" w:hAnsi="Calibri" w:cs="Calibri"/>
                <w:sz w:val="18"/>
                <w:szCs w:val="18"/>
              </w:rPr>
            </w:pPr>
            <w:r w:rsidRPr="008F7C9D">
              <w:rPr>
                <w:rFonts w:ascii="Calibri" w:hAnsi="Calibri" w:cs="Calibri"/>
                <w:sz w:val="18"/>
                <w:szCs w:val="18"/>
              </w:rPr>
              <w:t xml:space="preserve"> €              150,00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F7C9D" w:rsidRPr="008F7C9D" w:rsidRDefault="008F7C9D" w:rsidP="00187FBA">
            <w:pPr>
              <w:rPr>
                <w:rFonts w:ascii="Calibri" w:hAnsi="Calibri" w:cs="Calibri"/>
                <w:sz w:val="18"/>
                <w:szCs w:val="18"/>
              </w:rPr>
            </w:pPr>
            <w:r w:rsidRPr="008F7C9D">
              <w:rPr>
                <w:rFonts w:ascii="Calibri" w:hAnsi="Calibri" w:cs="Calibri"/>
                <w:sz w:val="18"/>
                <w:szCs w:val="18"/>
              </w:rPr>
              <w:t xml:space="preserve"> €           </w:t>
            </w:r>
            <w:r w:rsidR="00187FBA">
              <w:rPr>
                <w:rFonts w:ascii="Calibri" w:hAnsi="Calibri" w:cs="Calibri"/>
                <w:sz w:val="18"/>
                <w:szCs w:val="18"/>
              </w:rPr>
              <w:t>7,80</w:t>
            </w:r>
            <w:r w:rsidRPr="008F7C9D">
              <w:rPr>
                <w:rFonts w:ascii="Calibri" w:hAnsi="Calibri" w:cs="Calibri"/>
                <w:sz w:val="18"/>
                <w:szCs w:val="18"/>
              </w:rPr>
              <w:t xml:space="preserve">   </w:t>
            </w:r>
          </w:p>
        </w:tc>
      </w:tr>
      <w:tr w:rsidR="008F7C9D" w:rsidRPr="00B4413C" w:rsidTr="008F7C9D">
        <w:trPr>
          <w:trHeight w:val="667"/>
        </w:trPr>
        <w:tc>
          <w:tcPr>
            <w:tcW w:w="66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b/>
                <w:bCs/>
                <w:color w:val="000000"/>
                <w:sz w:val="18"/>
                <w:szCs w:val="18"/>
              </w:rPr>
            </w:pPr>
            <w:r w:rsidRPr="00B4413C">
              <w:rPr>
                <w:b/>
                <w:bCs/>
                <w:color w:val="000000"/>
                <w:sz w:val="18"/>
                <w:szCs w:val="18"/>
              </w:rPr>
              <w:t>Per l’esposizione pubblicitaria effettuata in forma luminosa o illuminatala il canone dovuto in relazione alla tipologia di esposizione e superficie è maggiorato del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 100%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 xml:space="preserve"> superfici inferiori a 5,5 mq.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</w:tc>
      </w:tr>
      <w:tr w:rsidR="008F7C9D" w:rsidRPr="00B4413C" w:rsidTr="008F7C9D">
        <w:trPr>
          <w:trHeight w:val="667"/>
        </w:trPr>
        <w:tc>
          <w:tcPr>
            <w:tcW w:w="6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C9D" w:rsidRPr="00B4413C" w:rsidRDefault="008F7C9D" w:rsidP="00B4413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</w:t>
            </w:r>
            <w:r w:rsidRPr="00B4413C">
              <w:rPr>
                <w:color w:val="000000"/>
                <w:sz w:val="18"/>
                <w:szCs w:val="18"/>
              </w:rPr>
              <w:t>65%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superfici tra 5,51 mq. e 8,5 mq.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</w:tc>
      </w:tr>
      <w:tr w:rsidR="008F7C9D" w:rsidRPr="00B4413C" w:rsidTr="008F7C9D">
        <w:trPr>
          <w:trHeight w:val="652"/>
        </w:trPr>
        <w:tc>
          <w:tcPr>
            <w:tcW w:w="66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7C9D" w:rsidRPr="00B4413C" w:rsidRDefault="008F7C9D" w:rsidP="00B4413C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</w:t>
            </w:r>
            <w:r w:rsidRPr="00B4413C">
              <w:rPr>
                <w:color w:val="000000"/>
                <w:sz w:val="18"/>
                <w:szCs w:val="18"/>
              </w:rPr>
              <w:t>50%</w:t>
            </w:r>
          </w:p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superficie superiori a 8,51 mq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</w:tc>
      </w:tr>
      <w:tr w:rsidR="008F7C9D" w:rsidRPr="00B4413C" w:rsidTr="008F7C9D">
        <w:trPr>
          <w:trHeight w:val="296"/>
        </w:trPr>
        <w:tc>
          <w:tcPr>
            <w:tcW w:w="6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>* si applicano le tariffe della pubblicità a metratura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/>
        </w:tc>
        <w:tc>
          <w:tcPr>
            <w:tcW w:w="20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/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/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/>
        </w:tc>
      </w:tr>
      <w:tr w:rsidR="008F7C9D" w:rsidRPr="00B4413C" w:rsidTr="008F7C9D">
        <w:trPr>
          <w:trHeight w:val="311"/>
        </w:trPr>
        <w:tc>
          <w:tcPr>
            <w:tcW w:w="10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 xml:space="preserve">** il canone, per ciascun metro quadrato e per ogni periodo di esposizione di 15 giorni o frazione, è determinato </w:t>
            </w:r>
            <w:r>
              <w:rPr>
                <w:color w:val="000000"/>
                <w:sz w:val="18"/>
                <w:szCs w:val="18"/>
              </w:rPr>
              <w:t>applicando la tariffa prevista per la pubblicità ordinaria annuale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</w:tc>
      </w:tr>
      <w:tr w:rsidR="008F7C9D" w:rsidRPr="00B4413C" w:rsidTr="008F7C9D">
        <w:trPr>
          <w:trHeight w:val="296"/>
        </w:trPr>
        <w:tc>
          <w:tcPr>
            <w:tcW w:w="10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  <w:r w:rsidRPr="00B4413C">
              <w:rPr>
                <w:color w:val="000000"/>
                <w:sz w:val="18"/>
                <w:szCs w:val="18"/>
              </w:rPr>
              <w:t xml:space="preserve">Dal 1 giugno al 30 settembre per la Pubblicità Giornaliera è previsto un aumento del 50% della </w:t>
            </w:r>
            <w:r w:rsidRPr="00B4413C">
              <w:rPr>
                <w:b/>
                <w:bCs/>
                <w:color w:val="000000"/>
                <w:sz w:val="18"/>
                <w:szCs w:val="18"/>
              </w:rPr>
              <w:t>tariffa base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C9D" w:rsidRPr="00B4413C" w:rsidRDefault="008F7C9D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</w:tc>
      </w:tr>
      <w:tr w:rsidR="003F6C68" w:rsidRPr="00B4413C" w:rsidTr="008F7C9D">
        <w:trPr>
          <w:trHeight w:val="296"/>
        </w:trPr>
        <w:tc>
          <w:tcPr>
            <w:tcW w:w="10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6C68" w:rsidRPr="00B4413C" w:rsidRDefault="003F6C68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C68" w:rsidRPr="00B4413C" w:rsidRDefault="003F6C68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C68" w:rsidRPr="00B4413C" w:rsidRDefault="003F6C68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</w:tc>
      </w:tr>
      <w:tr w:rsidR="003F6C68" w:rsidRPr="00B4413C" w:rsidTr="008F7C9D">
        <w:trPr>
          <w:trHeight w:val="296"/>
        </w:trPr>
        <w:tc>
          <w:tcPr>
            <w:tcW w:w="105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F6C68" w:rsidRDefault="003F6C68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  <w:p w:rsidR="003F6C68" w:rsidRDefault="003F6C68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  <w:p w:rsidR="003F6C68" w:rsidRDefault="003F6C68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  <w:p w:rsidR="003F6C68" w:rsidRDefault="003F6C68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  <w:p w:rsidR="003F6C68" w:rsidRPr="00B4413C" w:rsidRDefault="003F6C68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C68" w:rsidRPr="00B4413C" w:rsidRDefault="003F6C68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6C68" w:rsidRPr="00B4413C" w:rsidRDefault="003F6C68" w:rsidP="00B4413C">
            <w:pPr>
              <w:autoSpaceDE w:val="0"/>
              <w:autoSpaceDN w:val="0"/>
              <w:adjustRightInd w:val="0"/>
              <w:outlineLvl w:val="0"/>
              <w:rPr>
                <w:color w:val="000000"/>
                <w:sz w:val="18"/>
                <w:szCs w:val="18"/>
              </w:rPr>
            </w:pPr>
          </w:p>
        </w:tc>
      </w:tr>
    </w:tbl>
    <w:tbl>
      <w:tblPr>
        <w:tblW w:w="14758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0"/>
        <w:gridCol w:w="829"/>
        <w:gridCol w:w="959"/>
        <w:gridCol w:w="1689"/>
        <w:gridCol w:w="1826"/>
        <w:gridCol w:w="1689"/>
        <w:gridCol w:w="1826"/>
      </w:tblGrid>
      <w:tr w:rsidR="00DE28EA" w:rsidRPr="00DE28EA" w:rsidTr="003F6C68">
        <w:trPr>
          <w:trHeight w:val="375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F6C68" w:rsidRPr="00DE28EA" w:rsidRDefault="003F6C68" w:rsidP="00DE2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COEFF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COEFF</w:t>
            </w:r>
          </w:p>
        </w:tc>
        <w:tc>
          <w:tcPr>
            <w:tcW w:w="3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color w:val="000000"/>
                <w:lang w:eastAsia="it-IT"/>
              </w:rPr>
              <w:t>PRIMA CATEGORIA</w:t>
            </w:r>
          </w:p>
        </w:tc>
        <w:tc>
          <w:tcPr>
            <w:tcW w:w="3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color w:val="000000"/>
                <w:lang w:eastAsia="it-IT"/>
              </w:rPr>
              <w:t>SECONDA CATEGORIA (-17,45%)</w:t>
            </w:r>
          </w:p>
        </w:tc>
      </w:tr>
      <w:tr w:rsidR="00DE28EA" w:rsidRPr="00DE28EA" w:rsidTr="00F10FE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ANNO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GIORNO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it-IT"/>
              </w:rPr>
              <w:t>TAR. BASE ANNUA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it-IT"/>
              </w:rPr>
              <w:t>TAR. BASE GIORNALIERA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it-IT"/>
              </w:rPr>
              <w:t xml:space="preserve"> TAR. BASE ANNUA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it-IT"/>
              </w:rPr>
              <w:t xml:space="preserve"> TAR. BASE GIORNALIERA </w:t>
            </w:r>
          </w:p>
        </w:tc>
      </w:tr>
      <w:tr w:rsidR="00DE28EA" w:rsidRPr="00DE28EA" w:rsidTr="00F10FE5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TARIFFA STANDARD LEGGE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30,00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     0,60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24,76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     0,50 </w:t>
            </w:r>
          </w:p>
        </w:tc>
      </w:tr>
      <w:tr w:rsidR="00DE28EA" w:rsidRPr="00DE28EA" w:rsidTr="00F10FE5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TARIFFA BASE MODIFICATA DAL  COMUNE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1,000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1,000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 xml:space="preserve"> €                 30,00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 xml:space="preserve"> €                      0,60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 xml:space="preserve"> €                 24,76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 xml:space="preserve"> €                      0,50 </w:t>
            </w:r>
          </w:p>
        </w:tc>
      </w:tr>
      <w:tr w:rsidR="00DE28EA" w:rsidRPr="00DE28EA" w:rsidTr="00F10FE5">
        <w:trPr>
          <w:trHeight w:val="315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F10FE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 xml:space="preserve">TIPOLOGIA DI OCCUPAZIONE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 </w:t>
            </w:r>
          </w:p>
        </w:tc>
      </w:tr>
      <w:tr w:rsidR="00DE28EA" w:rsidRPr="00DE28EA" w:rsidTr="00F10FE5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>occupazione suolo generale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1,100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2,000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33,00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1,20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27,24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1,00 </w:t>
            </w:r>
          </w:p>
        </w:tc>
      </w:tr>
      <w:tr w:rsidR="00DE28EA" w:rsidRPr="00DE28EA" w:rsidTr="00F10FE5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>passi carrabili e  accessi a raso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0,605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1,100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18,15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0,66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14,98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0,55 </w:t>
            </w:r>
          </w:p>
        </w:tc>
      </w:tr>
      <w:tr w:rsidR="00DE28EA" w:rsidRPr="00DE28EA" w:rsidTr="00F10FE5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 xml:space="preserve">spazi soprastanti e sottostanti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0,550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1,000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16,50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0,60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13,62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0,50 </w:t>
            </w:r>
          </w:p>
        </w:tc>
      </w:tr>
      <w:tr w:rsidR="00DE28EA" w:rsidRPr="00DE28EA" w:rsidTr="00F10FE5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 xml:space="preserve">distributori di carburanti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0,605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1,100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18,15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0,66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14,98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0,55 </w:t>
            </w:r>
          </w:p>
        </w:tc>
      </w:tr>
      <w:tr w:rsidR="00DE28EA" w:rsidRPr="00DE28EA" w:rsidTr="00F10FE5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>occupazioni attività pubblici esercizi senza forme pubblicitarie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0,605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1,000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18,15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0,60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14,98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0,50 </w:t>
            </w:r>
          </w:p>
        </w:tc>
      </w:tr>
      <w:tr w:rsidR="00DE28EA" w:rsidRPr="00DE28EA" w:rsidTr="00F10FE5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>occupazioni attività pubblici esercizi con forme pubblic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i</w:t>
            </w: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>tarie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1,025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3,100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30,75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1,86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25,38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1,55 </w:t>
            </w:r>
          </w:p>
        </w:tc>
      </w:tr>
      <w:tr w:rsidR="00DE28EA" w:rsidRPr="00DE28EA" w:rsidTr="00F10FE5">
        <w:trPr>
          <w:trHeight w:val="747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D61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 xml:space="preserve">occupazioni suolo per attività dello spettacolo viaggiante e altre previste dall'articolo 32, lettera c) del Regolamento, senza esposizioni pubblicitarie (tariffa </w:t>
            </w:r>
            <w:r w:rsidR="00DD61FB">
              <w:rPr>
                <w:rFonts w:ascii="Times New Roman" w:eastAsia="Times New Roman" w:hAnsi="Times New Roman" w:cs="Times New Roman"/>
                <w:lang w:eastAsia="it-IT"/>
              </w:rPr>
              <w:t xml:space="preserve"> con riduzione</w:t>
            </w: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 xml:space="preserve"> dell'80%</w:t>
            </w:r>
            <w:r w:rsidR="0024121C">
              <w:rPr>
                <w:rFonts w:ascii="Times New Roman" w:eastAsia="Times New Roman" w:hAnsi="Times New Roman" w:cs="Times New Roman"/>
                <w:lang w:eastAsia="it-IT"/>
              </w:rPr>
              <w:t xml:space="preserve"> già applicata</w:t>
            </w: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>)</w:t>
            </w:r>
            <w:r w:rsidR="00DD61FB">
              <w:rPr>
                <w:rFonts w:ascii="Times New Roman" w:eastAsia="Times New Roman" w:hAnsi="Times New Roman" w:cs="Times New Roman"/>
                <w:lang w:eastAsia="it-IT"/>
              </w:rPr>
              <w:t xml:space="preserve"> (vedere anche articolo 51)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8EA" w:rsidRPr="00DE28EA" w:rsidRDefault="00DD61FB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0,34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D61FB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0,</w:t>
            </w:r>
            <w:r w:rsidR="00DD61FB">
              <w:rPr>
                <w:rFonts w:ascii="Calibri" w:eastAsia="Times New Roman" w:hAnsi="Calibri" w:cs="Calibri"/>
                <w:lang w:eastAsia="it-IT"/>
              </w:rPr>
              <w:t>20</w:t>
            </w: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2E7CF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0,</w:t>
            </w:r>
            <w:r w:rsidR="002E7CFE">
              <w:rPr>
                <w:rFonts w:ascii="Calibri" w:eastAsia="Times New Roman" w:hAnsi="Calibri" w:cs="Calibri"/>
                <w:lang w:eastAsia="it-IT"/>
              </w:rPr>
              <w:t>17</w:t>
            </w: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</w:t>
            </w:r>
          </w:p>
        </w:tc>
      </w:tr>
      <w:tr w:rsidR="00DE28EA" w:rsidRPr="00DE28EA" w:rsidTr="00F10FE5">
        <w:trPr>
          <w:trHeight w:val="828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D61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 xml:space="preserve">occupazioni per attività dello spettacolo viaggiante e altre previste dall'articolo </w:t>
            </w:r>
            <w:r w:rsidR="00F10FE5">
              <w:rPr>
                <w:rFonts w:ascii="Times New Roman" w:eastAsia="Times New Roman" w:hAnsi="Times New Roman" w:cs="Times New Roman"/>
                <w:lang w:eastAsia="it-IT"/>
              </w:rPr>
              <w:t xml:space="preserve">32, lettera c) del Regolamento </w:t>
            </w:r>
            <w:r w:rsidR="0024121C" w:rsidRPr="0024121C">
              <w:rPr>
                <w:rFonts w:ascii="Times New Roman" w:eastAsia="Times New Roman" w:hAnsi="Times New Roman" w:cs="Times New Roman"/>
                <w:lang w:eastAsia="it-IT"/>
              </w:rPr>
              <w:t>(tariffa  con riduzione dell'80% già applicata)</w:t>
            </w:r>
            <w:r w:rsidR="00F10FE5">
              <w:rPr>
                <w:rFonts w:ascii="Times New Roman" w:eastAsia="Times New Roman" w:hAnsi="Times New Roman" w:cs="Times New Roman"/>
                <w:lang w:eastAsia="it-IT"/>
              </w:rPr>
              <w:t>,</w:t>
            </w:r>
            <w:r w:rsidR="00F10FE5" w:rsidRPr="00DE28EA">
              <w:rPr>
                <w:rFonts w:ascii="Times New Roman" w:eastAsia="Times New Roman" w:hAnsi="Times New Roman" w:cs="Times New Roman"/>
                <w:lang w:eastAsia="it-IT"/>
              </w:rPr>
              <w:t xml:space="preserve"> con esposizioni pubblicitarie</w:t>
            </w:r>
            <w:r w:rsidR="00DD61FB"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  <w:r w:rsidR="00DD61FB" w:rsidRPr="00DD61FB">
              <w:rPr>
                <w:rFonts w:ascii="Times New Roman" w:eastAsia="Times New Roman" w:hAnsi="Times New Roman" w:cs="Times New Roman"/>
                <w:lang w:eastAsia="it-IT"/>
              </w:rPr>
              <w:t>(vedere anche articolo 51)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8EA" w:rsidRPr="00DE28EA" w:rsidRDefault="00DD61FB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1,28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D61FB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0,</w:t>
            </w:r>
            <w:r w:rsidR="00DD61FB">
              <w:rPr>
                <w:rFonts w:ascii="Calibri" w:eastAsia="Times New Roman" w:hAnsi="Calibri" w:cs="Calibri"/>
                <w:lang w:eastAsia="it-IT"/>
              </w:rPr>
              <w:t>77</w:t>
            </w: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2E7CF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0,</w:t>
            </w:r>
            <w:r w:rsidR="002E7CFE">
              <w:rPr>
                <w:rFonts w:ascii="Calibri" w:eastAsia="Times New Roman" w:hAnsi="Calibri" w:cs="Calibri"/>
                <w:lang w:eastAsia="it-IT"/>
              </w:rPr>
              <w:t>64</w:t>
            </w: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</w:t>
            </w:r>
          </w:p>
        </w:tc>
      </w:tr>
      <w:tr w:rsidR="00DE28EA" w:rsidRPr="00DE28EA" w:rsidTr="00F10FE5">
        <w:trPr>
          <w:trHeight w:val="1084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F10FE5" w:rsidP="00DD61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 xml:space="preserve">occupazioni, senza fini economici e </w:t>
            </w: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>non patrocinate dal comune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,</w:t>
            </w: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  <w:r w:rsidR="00DE28EA" w:rsidRPr="00DE28EA">
              <w:rPr>
                <w:rFonts w:ascii="Times New Roman" w:eastAsia="Times New Roman" w:hAnsi="Times New Roman" w:cs="Times New Roman"/>
                <w:lang w:eastAsia="it-IT"/>
              </w:rPr>
              <w:t>effettuate in occasione di manifestazioni politiche, culturali, religiose, di beneficienza e sportive,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 xml:space="preserve"> </w:t>
            </w:r>
            <w:r w:rsidR="00DE28EA" w:rsidRPr="00DE28EA">
              <w:rPr>
                <w:rFonts w:ascii="Times New Roman" w:eastAsia="Times New Roman" w:hAnsi="Times New Roman" w:cs="Times New Roman"/>
                <w:lang w:eastAsia="it-IT"/>
              </w:rPr>
              <w:t xml:space="preserve"> previste dall'articolo 32, lettera b) del Regolamento, senza esposizioni pubblicitarie </w:t>
            </w:r>
            <w:r w:rsidR="0024121C" w:rsidRPr="0024121C">
              <w:rPr>
                <w:rFonts w:ascii="Times New Roman" w:eastAsia="Times New Roman" w:hAnsi="Times New Roman" w:cs="Times New Roman"/>
                <w:lang w:eastAsia="it-IT"/>
              </w:rPr>
              <w:t>(tariffa  con riduzione dell'80% già applicata)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0,170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0,10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0,09 </w:t>
            </w:r>
          </w:p>
        </w:tc>
      </w:tr>
      <w:tr w:rsidR="00DE28EA" w:rsidRPr="00DE28EA" w:rsidTr="00F10FE5">
        <w:trPr>
          <w:trHeight w:val="1153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D61F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>occupazioni</w:t>
            </w:r>
            <w:r w:rsidR="00F10FE5" w:rsidRPr="00DE28EA">
              <w:rPr>
                <w:rFonts w:ascii="Times New Roman" w:eastAsia="Times New Roman" w:hAnsi="Times New Roman" w:cs="Times New Roman"/>
                <w:lang w:eastAsia="it-IT"/>
              </w:rPr>
              <w:t xml:space="preserve">, </w:t>
            </w:r>
            <w:r w:rsidR="00F10FE5">
              <w:rPr>
                <w:rFonts w:ascii="Times New Roman" w:eastAsia="Times New Roman" w:hAnsi="Times New Roman" w:cs="Times New Roman"/>
                <w:lang w:eastAsia="it-IT"/>
              </w:rPr>
              <w:t xml:space="preserve">senza fini economici e </w:t>
            </w:r>
            <w:r w:rsidR="00F10FE5" w:rsidRPr="00DE28EA">
              <w:rPr>
                <w:rFonts w:ascii="Times New Roman" w:eastAsia="Times New Roman" w:hAnsi="Times New Roman" w:cs="Times New Roman"/>
                <w:lang w:eastAsia="it-IT"/>
              </w:rPr>
              <w:t>non patrocinate dal comune</w:t>
            </w:r>
            <w:r w:rsidR="00F10FE5">
              <w:rPr>
                <w:rFonts w:ascii="Times New Roman" w:eastAsia="Times New Roman" w:hAnsi="Times New Roman" w:cs="Times New Roman"/>
                <w:lang w:eastAsia="it-IT"/>
              </w:rPr>
              <w:t>,</w:t>
            </w: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 xml:space="preserve"> effettuate in occasione di manifestazioni politiche, culturali, religiose, di beneficienza e sportive previste dall'articolo 32, lettera b) del Regolamento, </w:t>
            </w:r>
            <w:r w:rsidR="00F10FE5">
              <w:rPr>
                <w:rFonts w:ascii="Times New Roman" w:eastAsia="Times New Roman" w:hAnsi="Times New Roman" w:cs="Times New Roman"/>
                <w:lang w:eastAsia="it-IT"/>
              </w:rPr>
              <w:t>con</w:t>
            </w: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 xml:space="preserve"> esposizioni pubblicitarie </w:t>
            </w:r>
            <w:r w:rsidR="0024121C" w:rsidRPr="0024121C">
              <w:rPr>
                <w:rFonts w:ascii="Times New Roman" w:eastAsia="Times New Roman" w:hAnsi="Times New Roman" w:cs="Times New Roman"/>
                <w:lang w:eastAsia="it-IT"/>
              </w:rPr>
              <w:t>(tariffa  con riduzione dell'80% già applicata)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0,640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0,38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0,32 </w:t>
            </w:r>
          </w:p>
        </w:tc>
      </w:tr>
      <w:tr w:rsidR="00DE28EA" w:rsidRPr="00DE28EA" w:rsidTr="00F10FE5">
        <w:trPr>
          <w:trHeight w:val="829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F10FE5" w:rsidP="008C48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o</w:t>
            </w:r>
            <w:r w:rsidR="00DE28EA" w:rsidRPr="00DE28EA">
              <w:rPr>
                <w:rFonts w:ascii="Times New Roman" w:eastAsia="Times New Roman" w:hAnsi="Times New Roman" w:cs="Times New Roman"/>
                <w:lang w:eastAsia="it-IT"/>
              </w:rPr>
              <w:t>ccupazioni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, con fini economici e</w:t>
            </w:r>
            <w:r w:rsidR="00DE28EA" w:rsidRPr="00DE28EA">
              <w:rPr>
                <w:rFonts w:ascii="Times New Roman" w:eastAsia="Times New Roman" w:hAnsi="Times New Roman" w:cs="Times New Roman"/>
                <w:lang w:eastAsia="it-IT"/>
              </w:rPr>
              <w:t xml:space="preserve">  non patrocinate dal comune, effettuate in occasione di manifestazioni politiche, culturali, religiose, di beneficienza</w:t>
            </w:r>
            <w:r w:rsidR="008C4800">
              <w:rPr>
                <w:rFonts w:ascii="Times New Roman" w:eastAsia="Times New Roman" w:hAnsi="Times New Roman" w:cs="Times New Roman"/>
                <w:lang w:eastAsia="it-IT"/>
              </w:rPr>
              <w:t>,</w:t>
            </w:r>
            <w:r w:rsidR="00DE28EA" w:rsidRPr="00DE28EA">
              <w:rPr>
                <w:rFonts w:ascii="Times New Roman" w:eastAsia="Times New Roman" w:hAnsi="Times New Roman" w:cs="Times New Roman"/>
                <w:lang w:eastAsia="it-IT"/>
              </w:rPr>
              <w:t xml:space="preserve"> sportive, </w:t>
            </w:r>
            <w:r w:rsidR="008C4800">
              <w:rPr>
                <w:rFonts w:ascii="Times New Roman" w:eastAsia="Times New Roman" w:hAnsi="Times New Roman" w:cs="Times New Roman"/>
                <w:lang w:eastAsia="it-IT"/>
              </w:rPr>
              <w:t xml:space="preserve">hobbistica e artigianato, </w:t>
            </w:r>
            <w:r w:rsidR="00DE28EA" w:rsidRPr="00DE28EA">
              <w:rPr>
                <w:rFonts w:ascii="Times New Roman" w:eastAsia="Times New Roman" w:hAnsi="Times New Roman" w:cs="Times New Roman"/>
                <w:lang w:eastAsia="it-IT"/>
              </w:rPr>
              <w:t>senza esposizioni pubblicitarie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0,400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0,24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0,20 </w:t>
            </w:r>
          </w:p>
        </w:tc>
      </w:tr>
      <w:tr w:rsidR="00DE28EA" w:rsidRPr="00DE28EA" w:rsidTr="00F10FE5">
        <w:trPr>
          <w:trHeight w:val="84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F04B6E" w:rsidP="008C480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o</w:t>
            </w:r>
            <w:r w:rsidR="00DE28EA" w:rsidRPr="00DE28EA">
              <w:rPr>
                <w:rFonts w:ascii="Times New Roman" w:eastAsia="Times New Roman" w:hAnsi="Times New Roman" w:cs="Times New Roman"/>
                <w:lang w:eastAsia="it-IT"/>
              </w:rPr>
              <w:t>ccupazioni</w:t>
            </w:r>
            <w:r>
              <w:rPr>
                <w:rFonts w:ascii="Times New Roman" w:eastAsia="Times New Roman" w:hAnsi="Times New Roman" w:cs="Times New Roman"/>
                <w:lang w:eastAsia="it-IT"/>
              </w:rPr>
              <w:t>, con fini economici e</w:t>
            </w:r>
            <w:r w:rsidR="00DE28EA" w:rsidRPr="00DE28EA">
              <w:rPr>
                <w:rFonts w:ascii="Times New Roman" w:eastAsia="Times New Roman" w:hAnsi="Times New Roman" w:cs="Times New Roman"/>
                <w:lang w:eastAsia="it-IT"/>
              </w:rPr>
              <w:t xml:space="preserve"> non patrocinate dal comune, effettuate in occasione di manifestazioni politiche, culturali, religiose, di beneficienza</w:t>
            </w:r>
            <w:r w:rsidR="008C4800">
              <w:rPr>
                <w:rFonts w:ascii="Times New Roman" w:eastAsia="Times New Roman" w:hAnsi="Times New Roman" w:cs="Times New Roman"/>
                <w:lang w:eastAsia="it-IT"/>
              </w:rPr>
              <w:t>,</w:t>
            </w:r>
            <w:r w:rsidR="00DE28EA" w:rsidRPr="00DE28EA">
              <w:rPr>
                <w:rFonts w:ascii="Times New Roman" w:eastAsia="Times New Roman" w:hAnsi="Times New Roman" w:cs="Times New Roman"/>
                <w:lang w:eastAsia="it-IT"/>
              </w:rPr>
              <w:t xml:space="preserve"> sportive, </w:t>
            </w:r>
            <w:r w:rsidR="008C4800">
              <w:rPr>
                <w:rFonts w:ascii="Times New Roman" w:eastAsia="Times New Roman" w:hAnsi="Times New Roman" w:cs="Times New Roman"/>
                <w:lang w:eastAsia="it-IT"/>
              </w:rPr>
              <w:t xml:space="preserve">hobbistica e artigianato </w:t>
            </w:r>
            <w:r w:rsidR="00DE28EA" w:rsidRPr="00DE28EA">
              <w:rPr>
                <w:rFonts w:ascii="Times New Roman" w:eastAsia="Times New Roman" w:hAnsi="Times New Roman" w:cs="Times New Roman"/>
                <w:lang w:eastAsia="it-IT"/>
              </w:rPr>
              <w:t xml:space="preserve">con esposizione pubblicitarie 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2,600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1,56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1,30 </w:t>
            </w:r>
          </w:p>
        </w:tc>
      </w:tr>
      <w:tr w:rsidR="00DE28EA" w:rsidRPr="00DE28EA" w:rsidTr="00F04B6E">
        <w:trPr>
          <w:trHeight w:val="804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>occupazioni ed esposizioni pubblicitarie temporanee relative a iniziative realizzate in collaborazione con Enti territoriali o con il patrocinio del comune, che non hanno scopo di lucro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esentate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> </w:t>
            </w:r>
          </w:p>
        </w:tc>
      </w:tr>
      <w:tr w:rsidR="00DE28EA" w:rsidRPr="00DE28EA" w:rsidTr="00F10FE5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F04B6E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lang w:eastAsia="it-IT"/>
              </w:rPr>
              <w:t>t</w:t>
            </w:r>
            <w:r w:rsidR="00DE28EA" w:rsidRPr="00DE28EA">
              <w:rPr>
                <w:rFonts w:ascii="Times New Roman" w:eastAsia="Times New Roman" w:hAnsi="Times New Roman" w:cs="Times New Roman"/>
                <w:lang w:eastAsia="it-IT"/>
              </w:rPr>
              <w:t xml:space="preserve">raslochi e interventi edilizi d’urgenza con autoscale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D61FB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2</w:t>
            </w:r>
            <w:r w:rsidR="00DE28EA"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,000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D61FB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</w:t>
            </w:r>
            <w:r w:rsidR="00DD61FB">
              <w:rPr>
                <w:rFonts w:ascii="Calibri" w:eastAsia="Times New Roman" w:hAnsi="Calibri" w:cs="Calibri"/>
                <w:lang w:eastAsia="it-IT"/>
              </w:rPr>
              <w:t>1,20</w:t>
            </w: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2E7CF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</w:t>
            </w:r>
            <w:r w:rsidR="002E7CFE">
              <w:rPr>
                <w:rFonts w:ascii="Calibri" w:eastAsia="Times New Roman" w:hAnsi="Calibri" w:cs="Calibri"/>
                <w:lang w:eastAsia="it-IT"/>
              </w:rPr>
              <w:t>1,00</w:t>
            </w: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</w:t>
            </w:r>
          </w:p>
        </w:tc>
      </w:tr>
      <w:tr w:rsidR="00DE28EA" w:rsidRPr="00DE28EA" w:rsidTr="00F10FE5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F04B6E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s</w:t>
            </w:r>
            <w:r w:rsidR="00DE28EA" w:rsidRPr="00DE28E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cavi, manomissione suolo e sottosuolo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D61FB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2</w:t>
            </w:r>
            <w:r w:rsidR="00DE28EA"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,000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D61FB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</w:t>
            </w:r>
            <w:r w:rsidR="00DD61FB">
              <w:rPr>
                <w:rFonts w:ascii="Calibri" w:eastAsia="Times New Roman" w:hAnsi="Calibri" w:cs="Calibri"/>
                <w:lang w:eastAsia="it-IT"/>
              </w:rPr>
              <w:t>1,20</w:t>
            </w: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2E7CFE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</w:t>
            </w:r>
            <w:r w:rsidR="002E7CFE">
              <w:rPr>
                <w:rFonts w:ascii="Calibri" w:eastAsia="Times New Roman" w:hAnsi="Calibri" w:cs="Calibri"/>
                <w:lang w:eastAsia="it-IT"/>
              </w:rPr>
              <w:t>1,00</w:t>
            </w: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</w:t>
            </w:r>
          </w:p>
        </w:tc>
      </w:tr>
      <w:tr w:rsidR="00DE28EA" w:rsidRPr="00DE28EA" w:rsidTr="00F10FE5">
        <w:trPr>
          <w:trHeight w:val="315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attività edile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2,000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1,20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1,00 </w:t>
            </w:r>
          </w:p>
        </w:tc>
      </w:tr>
      <w:tr w:rsidR="00DE28EA" w:rsidRPr="00DE28EA" w:rsidTr="00F10FE5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>serbatoi interrati</w:t>
            </w:r>
            <w:r w:rsidRPr="00DE28E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fino a 3.000 litri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1,510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45,30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  -  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37,39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  -   </w:t>
            </w:r>
          </w:p>
        </w:tc>
      </w:tr>
      <w:tr w:rsidR="00DE28EA" w:rsidRPr="00DE28EA" w:rsidTr="00F10FE5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>serbatoi interrati</w:t>
            </w:r>
            <w:r w:rsidRPr="00DE28E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da 3.000 a 5.000  litri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2,100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63,00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  -  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52,00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  -   </w:t>
            </w:r>
          </w:p>
        </w:tc>
      </w:tr>
      <w:tr w:rsidR="00DE28EA" w:rsidRPr="00DE28EA" w:rsidTr="00F10FE5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>serbatoi interrati</w:t>
            </w:r>
            <w:r w:rsidRPr="00DE28E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oltre 5.000 litri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3,600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</w:t>
            </w:r>
            <w:r>
              <w:rPr>
                <w:rFonts w:ascii="Calibri" w:eastAsia="Times New Roman" w:hAnsi="Calibri" w:cs="Calibri"/>
                <w:lang w:eastAsia="it-IT"/>
              </w:rPr>
              <w:t xml:space="preserve"> </w:t>
            </w: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        </w:t>
            </w:r>
            <w:r w:rsidR="00FA1642">
              <w:rPr>
                <w:rFonts w:ascii="Calibri" w:eastAsia="Times New Roman" w:hAnsi="Calibri" w:cs="Calibri"/>
                <w:lang w:eastAsia="it-IT"/>
              </w:rPr>
              <w:t xml:space="preserve"> </w:t>
            </w: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108,00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  -  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A164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89,14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A164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  -   </w:t>
            </w:r>
          </w:p>
        </w:tc>
      </w:tr>
      <w:tr w:rsidR="00DE28EA" w:rsidRPr="00DE28EA" w:rsidTr="00F10FE5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occupazioni con apparecchi automatici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0,650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A164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</w:t>
            </w:r>
            <w:r w:rsidR="00FA1642">
              <w:rPr>
                <w:rFonts w:ascii="Calibri" w:eastAsia="Times New Roman" w:hAnsi="Calibri" w:cs="Calibri"/>
                <w:lang w:eastAsia="it-IT"/>
              </w:rPr>
              <w:t xml:space="preserve"> </w:t>
            </w: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19,50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A164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  -  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A164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16,09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10FE5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  -   </w:t>
            </w:r>
          </w:p>
        </w:tc>
      </w:tr>
      <w:tr w:rsidR="00DE28EA" w:rsidRPr="00DE28EA" w:rsidTr="00F10FE5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chioschi ed edicole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1,100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2,000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F10FE5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33,00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F10FE5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1,20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F10FE5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27,24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E28EA" w:rsidRPr="00DE28EA" w:rsidRDefault="00DE28EA" w:rsidP="00F10FE5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1,00 </w:t>
            </w:r>
          </w:p>
        </w:tc>
      </w:tr>
      <w:tr w:rsidR="00DE28EA" w:rsidRPr="00DE28EA" w:rsidTr="00F10FE5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frecce direzionali e </w:t>
            </w:r>
            <w:proofErr w:type="spellStart"/>
            <w:r w:rsidRPr="00DE28E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pre</w:t>
            </w:r>
            <w:proofErr w:type="spellEnd"/>
            <w:r w:rsidRPr="00DE28E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 xml:space="preserve"> insegne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1,400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10FE5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42,00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10FE5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  -  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10FE5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34,66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10FE5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   -   </w:t>
            </w:r>
          </w:p>
        </w:tc>
      </w:tr>
      <w:tr w:rsidR="00DE28EA" w:rsidRPr="00DE28EA" w:rsidTr="00F10FE5">
        <w:trPr>
          <w:trHeight w:val="315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fiere e manifestazioni di cui all'articolo 62 del Regolamento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8C4800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8C480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1,100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8C4800" w:rsidRDefault="00DE28EA" w:rsidP="00F10FE5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8C4800">
              <w:rPr>
                <w:rFonts w:ascii="Calibri" w:eastAsia="Times New Roman" w:hAnsi="Calibri" w:cs="Calibri"/>
                <w:lang w:eastAsia="it-IT"/>
              </w:rPr>
              <w:t xml:space="preserve"> €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8C4800" w:rsidRDefault="00DE28EA" w:rsidP="00F10FE5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8C4800">
              <w:rPr>
                <w:rFonts w:ascii="Calibri" w:eastAsia="Times New Roman" w:hAnsi="Calibri" w:cs="Calibri"/>
                <w:lang w:eastAsia="it-IT"/>
              </w:rPr>
              <w:t xml:space="preserve"> €                  </w:t>
            </w:r>
            <w:r w:rsidR="008C4800">
              <w:rPr>
                <w:rFonts w:ascii="Calibri" w:eastAsia="Times New Roman" w:hAnsi="Calibri" w:cs="Calibri"/>
                <w:lang w:eastAsia="it-IT"/>
              </w:rPr>
              <w:t xml:space="preserve">  </w:t>
            </w:r>
            <w:bookmarkStart w:id="1" w:name="_GoBack"/>
            <w:bookmarkEnd w:id="1"/>
            <w:r w:rsidRPr="008C4800">
              <w:rPr>
                <w:rFonts w:ascii="Calibri" w:eastAsia="Times New Roman" w:hAnsi="Calibri" w:cs="Calibri"/>
                <w:lang w:eastAsia="it-IT"/>
              </w:rPr>
              <w:t xml:space="preserve">  0,66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10FE5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10FE5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0,55 </w:t>
            </w:r>
          </w:p>
        </w:tc>
      </w:tr>
      <w:tr w:rsidR="00DE28EA" w:rsidRPr="00DE28EA" w:rsidTr="00F10FE5">
        <w:trPr>
          <w:trHeight w:val="315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E28EA" w:rsidRPr="00DE28EA" w:rsidRDefault="003F6C68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a</w:t>
            </w:r>
            <w:r w:rsidR="00DE28EA" w:rsidRPr="00DE28EA"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ntenne telefoniche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11,000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11,000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10FE5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330,00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10FE5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6,60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10FE5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272,36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10FE5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lang w:eastAsia="it-IT"/>
              </w:rPr>
              <w:t xml:space="preserve"> €                      5,50 </w:t>
            </w:r>
          </w:p>
        </w:tc>
      </w:tr>
      <w:tr w:rsidR="00DE28EA" w:rsidRPr="00DE28EA" w:rsidTr="00F10FE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DE28EA" w:rsidRPr="00DE28EA" w:rsidTr="00F10FE5">
        <w:trPr>
          <w:trHeight w:val="375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E28EA" w:rsidRPr="00D60297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highlight w:val="yellow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t>CANONE MERCATALE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COEFF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COEFF</w:t>
            </w:r>
          </w:p>
        </w:tc>
        <w:tc>
          <w:tcPr>
            <w:tcW w:w="3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color w:val="000000"/>
                <w:lang w:eastAsia="it-IT"/>
              </w:rPr>
              <w:t>PRIMA CATEGORIA</w:t>
            </w:r>
          </w:p>
        </w:tc>
        <w:tc>
          <w:tcPr>
            <w:tcW w:w="35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color w:val="000000"/>
                <w:lang w:eastAsia="it-IT"/>
              </w:rPr>
              <w:t>SECONDA CATEGORIA (-17,45%)</w:t>
            </w:r>
          </w:p>
        </w:tc>
      </w:tr>
      <w:tr w:rsidR="00DE28EA" w:rsidRPr="00DE28EA" w:rsidTr="00F10FE5">
        <w:trPr>
          <w:trHeight w:val="300"/>
        </w:trPr>
        <w:tc>
          <w:tcPr>
            <w:tcW w:w="5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ANNO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sz w:val="20"/>
                <w:szCs w:val="20"/>
                <w:lang w:eastAsia="it-IT"/>
              </w:rPr>
              <w:t>GIORNO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TAR. BASE A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TAR. BASE G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 xml:space="preserve"> TAR. BASE A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 xml:space="preserve"> TAR. BASE G </w:t>
            </w:r>
          </w:p>
        </w:tc>
      </w:tr>
      <w:tr w:rsidR="00DE28EA" w:rsidRPr="00DE28EA" w:rsidTr="00F10FE5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TARIFFA STANDARD LEGGE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0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30,00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0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     0,60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0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24,76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DE28EA" w:rsidRDefault="00DE28EA" w:rsidP="00F0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DE28EA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   0,50 </w:t>
            </w:r>
          </w:p>
        </w:tc>
      </w:tr>
      <w:tr w:rsidR="00DE28EA" w:rsidRPr="00DE28EA" w:rsidTr="00F10FE5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TARIFFA BASE MODIFICATA DAL  COMUNE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166444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1,00</w:t>
            </w:r>
          </w:p>
        </w:tc>
        <w:tc>
          <w:tcPr>
            <w:tcW w:w="9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166444" w:rsidRDefault="009535FC" w:rsidP="00953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 xml:space="preserve">   </w:t>
            </w:r>
            <w:r w:rsidR="00DE28EA"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1,</w:t>
            </w:r>
            <w:r w:rsidR="005A3DFB"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F04B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 xml:space="preserve"> €                 30,00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5A3D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 xml:space="preserve"> €                      0,</w:t>
            </w:r>
            <w:r w:rsidR="005A3DFB" w:rsidRPr="0016644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75</w:t>
            </w:r>
            <w:r w:rsidRPr="0016644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 xml:space="preserve">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F04B6E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 xml:space="preserve"> €                 24,76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5A3DFB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 xml:space="preserve"> €                   0,</w:t>
            </w:r>
            <w:r w:rsidR="005A3DFB" w:rsidRPr="0016644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625</w:t>
            </w:r>
            <w:r w:rsidRPr="0016644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 xml:space="preserve"> </w:t>
            </w:r>
          </w:p>
        </w:tc>
      </w:tr>
      <w:tr w:rsidR="00DE28EA" w:rsidRPr="00DE28EA" w:rsidTr="00F10FE5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b/>
                <w:bCs/>
                <w:lang w:eastAsia="it-IT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166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166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166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16644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 </w:t>
            </w:r>
          </w:p>
        </w:tc>
      </w:tr>
      <w:tr w:rsidR="00DE28EA" w:rsidRPr="00DE28EA" w:rsidTr="00F10FE5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lang w:eastAsia="it-IT"/>
              </w:rPr>
              <w:t xml:space="preserve">TIPOLOGIA DI OCCUPAZIONE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 </w:t>
            </w:r>
          </w:p>
        </w:tc>
      </w:tr>
      <w:tr w:rsidR="00DE28EA" w:rsidRPr="00DE28EA" w:rsidTr="00F10FE5">
        <w:trPr>
          <w:trHeight w:val="300"/>
        </w:trPr>
        <w:tc>
          <w:tcPr>
            <w:tcW w:w="5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Tariffa  area mercatale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166444" w:rsidRDefault="00DE28EA" w:rsidP="00DE28EA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166444" w:rsidRDefault="009535FC" w:rsidP="00953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 xml:space="preserve">  </w:t>
            </w:r>
            <w:r w:rsidR="00DE28EA"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1,</w:t>
            </w:r>
            <w:r w:rsidR="005A3DFB"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25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F0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30,00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5A3D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     0,</w:t>
            </w:r>
            <w:r w:rsidR="005A3DFB"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>75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F0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24,76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5A3DFB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   0,</w:t>
            </w:r>
            <w:r w:rsidR="005A3DFB"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>625</w:t>
            </w: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</w:t>
            </w:r>
          </w:p>
        </w:tc>
      </w:tr>
      <w:tr w:rsidR="00DE28EA" w:rsidRPr="00DE28EA" w:rsidTr="005A3DFB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16644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Tariffa oraria area mercatale  (tariffa </w:t>
            </w:r>
            <w:r w:rsidRPr="00166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giornaliera</w:t>
            </w:r>
            <w:r w:rsidR="00EB6617" w:rsidRPr="00166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/24 ore</w:t>
            </w:r>
            <w:r w:rsidRPr="001664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E28EA" w:rsidRPr="00166444" w:rsidRDefault="009535FC" w:rsidP="009535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 xml:space="preserve">   0</w:t>
            </w:r>
            <w:r w:rsidR="00DF2073"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,042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F0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EB6617" w:rsidP="001664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</w:t>
            </w:r>
            <w:r w:rsidR="00DE28EA"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  </w:t>
            </w:r>
            <w:r w:rsidR="00166444"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        </w:t>
            </w:r>
            <w:r w:rsid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</w:t>
            </w:r>
            <w:r w:rsidR="00166444"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 </w:t>
            </w: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>0,0</w:t>
            </w:r>
            <w:r w:rsidR="00DF2073"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>31</w:t>
            </w:r>
            <w:r w:rsidRPr="00166444">
              <w:rPr>
                <w:rFonts w:ascii="Calibri" w:eastAsia="Times New Roman" w:hAnsi="Calibri" w:cs="Calibri"/>
                <w:strike/>
                <w:color w:val="000000"/>
                <w:lang w:eastAsia="it-IT"/>
              </w:rPr>
              <w:t xml:space="preserve">  </w:t>
            </w:r>
            <w:r w:rsidR="00DE28EA"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F0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175A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   0,0</w:t>
            </w:r>
            <w:r w:rsidR="00175A56"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>26</w:t>
            </w: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</w:t>
            </w:r>
          </w:p>
        </w:tc>
      </w:tr>
      <w:tr w:rsidR="00DE28EA" w:rsidRPr="00DE28EA" w:rsidTr="005A3DFB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166444" w:rsidP="005A3D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Mercato di Piazza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L</w:t>
            </w:r>
            <w:r w:rsidR="00DE28EA" w:rsidRPr="00DE2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am</w:t>
            </w:r>
            <w:proofErr w:type="spellEnd"/>
            <w:r w:rsidR="00DE28EA" w:rsidRPr="00DE2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 xml:space="preserve">- 8h  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DE28EA" w:rsidRPr="00166444" w:rsidRDefault="009535FC" w:rsidP="00175A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 xml:space="preserve"> </w:t>
            </w:r>
            <w:r w:rsidR="00DF2073"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0,</w:t>
            </w:r>
            <w:r w:rsidR="00175A56"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33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F0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4131C6" w:rsidP="001664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</w:t>
            </w:r>
            <w:r w:rsidRPr="00166444">
              <w:rPr>
                <w:rFonts w:ascii="Calibri" w:eastAsia="Times New Roman" w:hAnsi="Calibri" w:cs="Calibri"/>
                <w:b/>
                <w:color w:val="000000"/>
                <w:lang w:eastAsia="it-IT"/>
              </w:rPr>
              <w:t xml:space="preserve">€       </w:t>
            </w:r>
            <w:r w:rsidR="00DE28EA" w:rsidRPr="00166444">
              <w:rPr>
                <w:rFonts w:ascii="Calibri" w:eastAsia="Times New Roman" w:hAnsi="Calibri" w:cs="Calibri"/>
                <w:b/>
                <w:color w:val="000000"/>
                <w:lang w:eastAsia="it-IT"/>
              </w:rPr>
              <w:t xml:space="preserve"> </w:t>
            </w:r>
            <w:r w:rsidR="00166444" w:rsidRPr="00166444">
              <w:rPr>
                <w:rFonts w:ascii="Calibri" w:eastAsia="Times New Roman" w:hAnsi="Calibri" w:cs="Calibri"/>
                <w:b/>
                <w:color w:val="000000"/>
                <w:lang w:eastAsia="it-IT"/>
              </w:rPr>
              <w:t xml:space="preserve">        </w:t>
            </w:r>
            <w:r w:rsidR="00166444">
              <w:rPr>
                <w:rFonts w:ascii="Calibri" w:eastAsia="Times New Roman" w:hAnsi="Calibri" w:cs="Calibri"/>
                <w:b/>
                <w:color w:val="000000"/>
                <w:lang w:eastAsia="it-IT"/>
              </w:rPr>
              <w:t xml:space="preserve"> </w:t>
            </w:r>
            <w:r w:rsidR="00166444" w:rsidRPr="00166444">
              <w:rPr>
                <w:rFonts w:ascii="Calibri" w:eastAsia="Times New Roman" w:hAnsi="Calibri" w:cs="Calibri"/>
                <w:b/>
                <w:color w:val="000000"/>
                <w:lang w:eastAsia="it-IT"/>
              </w:rPr>
              <w:t xml:space="preserve">  </w:t>
            </w:r>
            <w:r w:rsidR="00DD61FB">
              <w:rPr>
                <w:rFonts w:ascii="Calibri" w:eastAsia="Times New Roman" w:hAnsi="Calibri" w:cs="Calibri"/>
                <w:b/>
                <w:color w:val="000000"/>
                <w:lang w:eastAsia="it-IT"/>
              </w:rPr>
              <w:t xml:space="preserve"> </w:t>
            </w: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>0,</w:t>
            </w:r>
            <w:r w:rsidR="005A3DFB"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>2</w:t>
            </w:r>
            <w:r w:rsidR="00175A56"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>48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F0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175A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   </w:t>
            </w:r>
            <w:r w:rsidR="00175A56"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>0,206</w:t>
            </w:r>
          </w:p>
        </w:tc>
      </w:tr>
      <w:tr w:rsidR="00DE28EA" w:rsidRPr="00DE28EA" w:rsidTr="00F10FE5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5A3DFB" w:rsidRDefault="005A3DFB" w:rsidP="005A3DF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it-IT"/>
              </w:rPr>
            </w:pPr>
            <w:r w:rsidRPr="005A3DFB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it-IT"/>
              </w:rPr>
              <w:t xml:space="preserve">(ai sensi dell’articolo 10, comma 3, del Regolamento per la gestione del Canone Mercatale, 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it-IT"/>
              </w:rPr>
              <w:t>“</w:t>
            </w:r>
            <w:r w:rsidRPr="005A3DF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it-IT"/>
              </w:rPr>
              <w:t xml:space="preserve">per le occupazioni nei mercati che si svolgono con carattere ricorrente e con cadenza settimanale o giornaliera è applicata una riduzione del </w:t>
            </w:r>
            <w:r w:rsidRPr="005A3DFB">
              <w:rPr>
                <w:rFonts w:ascii="Times New Roman" w:eastAsia="Times New Roman" w:hAnsi="Times New Roman" w:cs="Times New Roman"/>
                <w:b/>
                <w:i/>
                <w:iCs/>
                <w:color w:val="000000"/>
                <w:sz w:val="16"/>
                <w:szCs w:val="16"/>
                <w:lang w:eastAsia="it-IT"/>
              </w:rPr>
              <w:t>30 per cento</w:t>
            </w:r>
            <w:r w:rsidRPr="005A3DF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it-IT"/>
              </w:rPr>
              <w:t xml:space="preserve"> sul canone complessivamente determinato ai sensi del periodo precedente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it-IT"/>
              </w:rPr>
              <w:t>”</w:t>
            </w:r>
            <w:r w:rsidRPr="005A3DFB">
              <w:rPr>
                <w:rFonts w:ascii="Times New Roman" w:eastAsia="Times New Roman" w:hAnsi="Times New Roman" w:cs="Times New Roman"/>
                <w:i/>
                <w:iCs/>
                <w:color w:val="000000"/>
                <w:sz w:val="16"/>
                <w:szCs w:val="16"/>
                <w:lang w:eastAsia="it-IT"/>
              </w:rPr>
              <w:t>)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</w:tr>
      <w:tr w:rsidR="00DE28EA" w:rsidRPr="00DE28EA" w:rsidTr="00F10FE5">
        <w:trPr>
          <w:trHeight w:val="300"/>
        </w:trPr>
        <w:tc>
          <w:tcPr>
            <w:tcW w:w="5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DE28EA" w:rsidRDefault="00DE28EA" w:rsidP="00DE28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 w:rsidRPr="00DE28E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spunta di Mercato Piazza LAM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 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E28EA" w:rsidRPr="00166444" w:rsidRDefault="009535FC" w:rsidP="00DF2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</w:pPr>
            <w:r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 xml:space="preserve">  </w:t>
            </w:r>
            <w:r w:rsidR="00175A56" w:rsidRPr="0016644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it-IT"/>
              </w:rPr>
              <w:t>0,33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DE28E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> 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1D3A30" w:rsidP="00166444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</w:t>
            </w:r>
            <w:r w:rsid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         </w:t>
            </w: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>0,2</w:t>
            </w:r>
            <w:r w:rsidR="00175A56"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>48</w:t>
            </w:r>
          </w:p>
        </w:tc>
        <w:tc>
          <w:tcPr>
            <w:tcW w:w="16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DE28EA" w:rsidP="00F04B6E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       -   </w:t>
            </w:r>
          </w:p>
        </w:tc>
        <w:tc>
          <w:tcPr>
            <w:tcW w:w="1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E28EA" w:rsidRPr="00166444" w:rsidRDefault="00175A56" w:rsidP="00175A5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166444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 €                    0,206</w:t>
            </w:r>
          </w:p>
        </w:tc>
      </w:tr>
    </w:tbl>
    <w:p w:rsidR="00B4413C" w:rsidRDefault="00B4413C" w:rsidP="00B4413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p w:rsidR="00F04B6E" w:rsidRDefault="00F04B6E" w:rsidP="00B4413C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32"/>
          <w:szCs w:val="32"/>
          <w:lang w:eastAsia="it-IT"/>
        </w:rPr>
      </w:pPr>
    </w:p>
    <w:tbl>
      <w:tblPr>
        <w:tblW w:w="98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1420"/>
        <w:gridCol w:w="920"/>
        <w:gridCol w:w="970"/>
        <w:gridCol w:w="970"/>
        <w:gridCol w:w="970"/>
        <w:gridCol w:w="970"/>
        <w:gridCol w:w="1280"/>
        <w:gridCol w:w="920"/>
        <w:gridCol w:w="920"/>
      </w:tblGrid>
      <w:tr w:rsidR="008C7C32" w:rsidRPr="008C7C32" w:rsidTr="00F04B6E">
        <w:trPr>
          <w:trHeight w:val="42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38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32"/>
                <w:lang w:eastAsia="it-IT"/>
              </w:rPr>
              <w:t>PUBBLICHE AFFISSIONI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8C7C32" w:rsidRPr="008C7C32" w:rsidTr="00DE28EA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8C7C32" w:rsidRPr="008C7C32" w:rsidTr="00DE28EA">
        <w:trPr>
          <w:trHeight w:val="37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4280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it-IT"/>
              </w:rPr>
              <w:t xml:space="preserve">Tariffa standard giornaliera </w:t>
            </w:r>
          </w:p>
        </w:tc>
        <w:tc>
          <w:tcPr>
            <w:tcW w:w="194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sz w:val="28"/>
                <w:szCs w:val="28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sz w:val="28"/>
                <w:szCs w:val="28"/>
                <w:lang w:eastAsia="it-IT"/>
              </w:rPr>
              <w:t>0,6</w:t>
            </w: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</w:p>
        </w:tc>
      </w:tr>
      <w:tr w:rsidR="008C7C32" w:rsidRPr="008C7C32" w:rsidTr="00DE28EA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</w:p>
        </w:tc>
      </w:tr>
      <w:tr w:rsidR="008C7C32" w:rsidRPr="008C7C32" w:rsidTr="00DE28EA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</w:p>
        </w:tc>
      </w:tr>
      <w:tr w:rsidR="008C7C32" w:rsidRPr="008C7C32" w:rsidTr="00DE28EA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1</w:t>
            </w:r>
          </w:p>
        </w:tc>
        <w:tc>
          <w:tcPr>
            <w:tcW w:w="842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lang w:eastAsia="it-IT"/>
              </w:rPr>
              <w:t>Coefficiente per ciascun foglio formato 70 x 100 per ogni  giorno di esposizione</w:t>
            </w:r>
          </w:p>
        </w:tc>
        <w:tc>
          <w:tcPr>
            <w:tcW w:w="9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lang w:eastAsia="it-IT"/>
              </w:rPr>
              <w:t>0,2</w:t>
            </w:r>
          </w:p>
        </w:tc>
      </w:tr>
      <w:tr w:rsidR="008C7C32" w:rsidRPr="008C7C32" w:rsidTr="00DE28EA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</w:p>
        </w:tc>
      </w:tr>
      <w:tr w:rsidR="008C7C32" w:rsidRPr="008C7C32" w:rsidTr="00DE28EA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2</w:t>
            </w:r>
          </w:p>
        </w:tc>
        <w:tc>
          <w:tcPr>
            <w:tcW w:w="8420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lang w:eastAsia="it-IT"/>
              </w:rPr>
              <w:t xml:space="preserve"> Canone dovuto per ogni giorno di esposizione per ciascun foglio formato 70 x 100  </w:t>
            </w:r>
          </w:p>
        </w:tc>
        <w:tc>
          <w:tcPr>
            <w:tcW w:w="9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right"/>
              <w:rPr>
                <w:rFonts w:ascii="Calibri" w:eastAsia="Times New Roman" w:hAnsi="Calibri" w:cs="Calibri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lang w:eastAsia="it-IT"/>
              </w:rPr>
              <w:t>0,12</w:t>
            </w:r>
          </w:p>
        </w:tc>
      </w:tr>
      <w:tr w:rsidR="008C7C32" w:rsidRPr="008C7C32" w:rsidTr="00DE28EA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8C7C32" w:rsidRPr="008C7C32" w:rsidTr="00DE28EA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a)</w:t>
            </w:r>
          </w:p>
        </w:tc>
        <w:tc>
          <w:tcPr>
            <w:tcW w:w="75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Maggiorazione per richieste di affissione di manifesti inferiori a 50 fogli </w:t>
            </w:r>
          </w:p>
        </w:tc>
        <w:tc>
          <w:tcPr>
            <w:tcW w:w="9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50%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8C7C32" w:rsidRPr="008C7C32" w:rsidTr="00DE28EA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8C7C32" w:rsidRPr="008C7C32" w:rsidTr="00DE28EA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b)</w:t>
            </w:r>
          </w:p>
        </w:tc>
        <w:tc>
          <w:tcPr>
            <w:tcW w:w="75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Maggiorazione per richieste di affissione di manifesti costituiti da 8 a 12 fogli </w:t>
            </w:r>
          </w:p>
        </w:tc>
        <w:tc>
          <w:tcPr>
            <w:tcW w:w="9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50%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8C7C32" w:rsidRPr="008C7C32" w:rsidTr="00DE28EA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8C7C32" w:rsidRPr="008C7C32" w:rsidTr="00DE28EA">
        <w:trPr>
          <w:trHeight w:val="5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c)</w:t>
            </w:r>
          </w:p>
        </w:tc>
        <w:tc>
          <w:tcPr>
            <w:tcW w:w="75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Maggiorazione per richieste di affissione di manifesti costituiti da formati da oltre 12 fogli </w:t>
            </w:r>
          </w:p>
        </w:tc>
        <w:tc>
          <w:tcPr>
            <w:tcW w:w="9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100%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8C7C32" w:rsidRPr="008C7C32" w:rsidTr="00DE28EA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8C7C32" w:rsidRPr="008C7C32" w:rsidTr="00DE28EA">
        <w:trPr>
          <w:trHeight w:val="88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d)</w:t>
            </w:r>
          </w:p>
        </w:tc>
        <w:tc>
          <w:tcPr>
            <w:tcW w:w="7500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Maggiorazione per richieste di affissione di manifesti in spazi scelti espressamente dal committente tra quelli indicati nell'elenco degli </w:t>
            </w:r>
            <w:r>
              <w:rPr>
                <w:rFonts w:ascii="Calibri" w:eastAsia="Times New Roman" w:hAnsi="Calibri" w:cs="Calibri"/>
                <w:color w:val="000000"/>
                <w:lang w:eastAsia="it-IT"/>
              </w:rPr>
              <w:t>impia</w:t>
            </w:r>
            <w:r w:rsidRPr="008C7C32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nti adibiti al servizio </w:t>
            </w:r>
          </w:p>
        </w:tc>
        <w:tc>
          <w:tcPr>
            <w:tcW w:w="92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b/>
                <w:bCs/>
                <w:color w:val="000000"/>
                <w:lang w:eastAsia="it-IT"/>
              </w:rPr>
              <w:t>100%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8C7C32" w:rsidRPr="008C7C32" w:rsidTr="00240D61">
        <w:trPr>
          <w:trHeight w:val="25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7500" w:type="dxa"/>
            <w:gridSpan w:val="7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8C7C32" w:rsidRPr="008C7C32" w:rsidTr="00DE28EA">
        <w:trPr>
          <w:trHeight w:val="975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842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bCs/>
                <w:color w:val="000000"/>
                <w:lang w:eastAsia="it-IT"/>
              </w:rPr>
              <w:t>Le maggiorazioni di cui alle lettere a), b),  c), d) si applicano sull'importo del canone dovuto di cui al punto 2, precisando che le maggiorazioni di cui alle lettere b) e c)  non sono cumulabili in quanto alternative tra loro</w:t>
            </w:r>
            <w:r w:rsidR="00240D61">
              <w:rPr>
                <w:rFonts w:ascii="Calibri" w:eastAsia="Times New Roman" w:hAnsi="Calibri" w:cs="Calibri"/>
                <w:bCs/>
                <w:color w:val="000000"/>
                <w:lang w:eastAsia="it-IT"/>
              </w:rPr>
              <w:t>.</w:t>
            </w:r>
            <w:r w:rsidRPr="008C7C32">
              <w:rPr>
                <w:rFonts w:ascii="Calibri" w:eastAsia="Times New Roman" w:hAnsi="Calibri" w:cs="Calibri"/>
                <w:bCs/>
                <w:color w:val="000000"/>
                <w:lang w:eastAsia="it-IT"/>
              </w:rPr>
              <w:t xml:space="preserve"> 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8C7C32" w:rsidRPr="008C7C32" w:rsidTr="00240D61">
        <w:trPr>
          <w:trHeight w:val="1260"/>
        </w:trPr>
        <w:tc>
          <w:tcPr>
            <w:tcW w:w="520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8420" w:type="dxa"/>
            <w:gridSpan w:val="8"/>
            <w:shd w:val="clear" w:color="auto" w:fill="auto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bCs/>
                <w:color w:val="000000"/>
                <w:lang w:eastAsia="it-IT"/>
              </w:rPr>
              <w:t>Per le affissioni richieste per il giorno in cui è stato consegnato il materiale da affiggere od entro i due giorni successivi, se trattasi di affissioni di contenuto commerciale, ovvero per le ore notturne dalle 20 alle 7 o nei giorni festivi, è dovuta la maggiorazione del 10 per cento del canone</w:t>
            </w:r>
            <w:r w:rsidRPr="008C7C32">
              <w:rPr>
                <w:rFonts w:ascii="Calibri" w:eastAsia="Times New Roman" w:hAnsi="Calibri" w:cs="Calibri"/>
                <w:bCs/>
                <w:lang w:eastAsia="it-IT"/>
              </w:rPr>
              <w:t xml:space="preserve">, con un minimo di € 30,00 per </w:t>
            </w:r>
            <w:r w:rsidRPr="008C7C32">
              <w:rPr>
                <w:rFonts w:ascii="Calibri" w:eastAsia="Times New Roman" w:hAnsi="Calibri" w:cs="Calibri"/>
                <w:bCs/>
                <w:color w:val="000000"/>
                <w:lang w:eastAsia="it-IT"/>
              </w:rPr>
              <w:t>ciascuna commissione.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  <w:tr w:rsidR="008C7C32" w:rsidRPr="008C7C32" w:rsidTr="00DE28EA">
        <w:trPr>
          <w:trHeight w:val="300"/>
        </w:trPr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750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  <w:r w:rsidRPr="008C7C32">
              <w:rPr>
                <w:rFonts w:ascii="Calibri" w:eastAsia="Times New Roman" w:hAnsi="Calibri" w:cs="Calibri"/>
                <w:color w:val="000000"/>
                <w:lang w:eastAsia="it-IT"/>
              </w:rPr>
              <w:t xml:space="preserve">Dal 1 giugno al 30 settembre è previsto un aumento del 50% della </w:t>
            </w:r>
            <w:r w:rsidRPr="008C7C32">
              <w:rPr>
                <w:rFonts w:ascii="Calibri" w:eastAsia="Times New Roman" w:hAnsi="Calibri" w:cs="Calibri"/>
                <w:bCs/>
                <w:color w:val="000000"/>
                <w:lang w:eastAsia="it-IT"/>
              </w:rPr>
              <w:t>tariffa base</w:t>
            </w:r>
            <w:r w:rsidR="00240D61">
              <w:rPr>
                <w:rFonts w:ascii="Calibri" w:eastAsia="Times New Roman" w:hAnsi="Calibri" w:cs="Calibri"/>
                <w:bCs/>
                <w:color w:val="000000"/>
                <w:lang w:eastAsia="it-IT"/>
              </w:rPr>
              <w:t>.</w:t>
            </w: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  <w:tc>
          <w:tcPr>
            <w:tcW w:w="9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7C32" w:rsidRPr="008C7C32" w:rsidRDefault="008C7C32" w:rsidP="008C7C3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it-IT"/>
              </w:rPr>
            </w:pPr>
          </w:p>
        </w:tc>
      </w:tr>
    </w:tbl>
    <w:p w:rsidR="00B72818" w:rsidRDefault="00B72818"/>
    <w:sectPr w:rsidR="00B72818" w:rsidSect="00B4413C">
      <w:pgSz w:w="23814" w:h="16839" w:orient="landscape" w:code="8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413C"/>
    <w:rsid w:val="00020A80"/>
    <w:rsid w:val="000C64F4"/>
    <w:rsid w:val="0011559A"/>
    <w:rsid w:val="001359DE"/>
    <w:rsid w:val="00166444"/>
    <w:rsid w:val="001670D6"/>
    <w:rsid w:val="00175A56"/>
    <w:rsid w:val="00187FBA"/>
    <w:rsid w:val="001D3A30"/>
    <w:rsid w:val="002008C9"/>
    <w:rsid w:val="0022279E"/>
    <w:rsid w:val="00240D61"/>
    <w:rsid w:val="00241069"/>
    <w:rsid w:val="0024121C"/>
    <w:rsid w:val="00242E8A"/>
    <w:rsid w:val="002E7CFE"/>
    <w:rsid w:val="00302549"/>
    <w:rsid w:val="003A5B00"/>
    <w:rsid w:val="003A7F14"/>
    <w:rsid w:val="003B53A4"/>
    <w:rsid w:val="003F32BA"/>
    <w:rsid w:val="003F6C68"/>
    <w:rsid w:val="004131C6"/>
    <w:rsid w:val="0045500F"/>
    <w:rsid w:val="00485BBB"/>
    <w:rsid w:val="00581E5B"/>
    <w:rsid w:val="005A3DFB"/>
    <w:rsid w:val="006A6B2B"/>
    <w:rsid w:val="006A7C4F"/>
    <w:rsid w:val="006B15A5"/>
    <w:rsid w:val="007814A3"/>
    <w:rsid w:val="007A15A3"/>
    <w:rsid w:val="007C4144"/>
    <w:rsid w:val="007D03DB"/>
    <w:rsid w:val="008564DD"/>
    <w:rsid w:val="008A4E76"/>
    <w:rsid w:val="008C4800"/>
    <w:rsid w:val="008C7C32"/>
    <w:rsid w:val="008F7C9D"/>
    <w:rsid w:val="009535FC"/>
    <w:rsid w:val="00986BDF"/>
    <w:rsid w:val="00AD06E1"/>
    <w:rsid w:val="00B4413C"/>
    <w:rsid w:val="00B72818"/>
    <w:rsid w:val="00BD6B49"/>
    <w:rsid w:val="00CF0AC2"/>
    <w:rsid w:val="00D60297"/>
    <w:rsid w:val="00D83AE6"/>
    <w:rsid w:val="00DC4DBC"/>
    <w:rsid w:val="00DD61FB"/>
    <w:rsid w:val="00DE28EA"/>
    <w:rsid w:val="00DF2073"/>
    <w:rsid w:val="00DF670C"/>
    <w:rsid w:val="00E272AA"/>
    <w:rsid w:val="00E33083"/>
    <w:rsid w:val="00E75E06"/>
    <w:rsid w:val="00E92486"/>
    <w:rsid w:val="00EA5C61"/>
    <w:rsid w:val="00EB6617"/>
    <w:rsid w:val="00F04B6E"/>
    <w:rsid w:val="00F10FE5"/>
    <w:rsid w:val="00FA06D6"/>
    <w:rsid w:val="00FA1642"/>
    <w:rsid w:val="00FA3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B441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B441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it-IT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14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1808</Words>
  <Characters>10311</Characters>
  <Application>Microsoft Office Word</Application>
  <DocSecurity>0</DocSecurity>
  <Lines>85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FORTUNATO</dc:creator>
  <cp:lastModifiedBy>FORTUNATO</cp:lastModifiedBy>
  <cp:revision>4</cp:revision>
  <cp:lastPrinted>2021-03-09T12:18:00Z</cp:lastPrinted>
  <dcterms:created xsi:type="dcterms:W3CDTF">2021-12-16T15:21:00Z</dcterms:created>
  <dcterms:modified xsi:type="dcterms:W3CDTF">2021-12-21T15:05:00Z</dcterms:modified>
</cp:coreProperties>
</file>