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81" w:after="0"/>
        <w:ind w:left="936"/>
        <w:jc w:val="right"/>
        <w:rPr>
          <w:rFonts w:ascii="Times New Roman" w:hAnsi="Times New Roman" w:cs="Times New Roman"/>
          <w:b/>
          <w:sz w:val="16"/>
          <w:szCs w:val="16"/>
        </w:rPr>
      </w:pPr>
      <w:r>
        <w:rPr>
          <w:rFonts w:cs="Times New Roman" w:ascii="Times New Roman" w:hAnsi="Times New Roman"/>
          <w:b/>
          <w:w w:val="115"/>
          <w:sz w:val="16"/>
          <w:szCs w:val="16"/>
        </w:rPr>
        <w:t>ALLEGATO</w:t>
      </w:r>
      <w:r>
        <w:rPr>
          <w:rFonts w:cs="Times New Roman" w:ascii="Times New Roman" w:hAnsi="Times New Roman"/>
          <w:b/>
          <w:spacing w:val="9"/>
          <w:w w:val="115"/>
          <w:sz w:val="16"/>
          <w:szCs w:val="16"/>
        </w:rPr>
        <w:t xml:space="preserve"> </w:t>
      </w:r>
      <w:r>
        <w:rPr>
          <w:rFonts w:cs="Times New Roman" w:ascii="Times New Roman" w:hAnsi="Times New Roman"/>
          <w:b/>
          <w:w w:val="115"/>
          <w:sz w:val="16"/>
          <w:szCs w:val="16"/>
        </w:rPr>
        <w:t>A</w:t>
      </w:r>
      <w:r>
        <w:rPr>
          <w:rFonts w:cs="Times New Roman" w:ascii="Times New Roman" w:hAnsi="Times New Roman"/>
          <w:b/>
          <w:spacing w:val="-5"/>
          <w:w w:val="115"/>
          <w:sz w:val="16"/>
          <w:szCs w:val="16"/>
        </w:rPr>
        <w:t xml:space="preserve"> </w:t>
      </w:r>
      <w:r>
        <w:rPr>
          <w:rFonts w:cs="Times New Roman" w:ascii="Times New Roman" w:hAnsi="Times New Roman"/>
          <w:b/>
          <w:w w:val="115"/>
          <w:sz w:val="16"/>
          <w:szCs w:val="16"/>
        </w:rPr>
        <w:t>-</w:t>
      </w:r>
      <w:r>
        <w:rPr>
          <w:rFonts w:cs="Times New Roman" w:ascii="Times New Roman" w:hAnsi="Times New Roman"/>
          <w:b/>
          <w:spacing w:val="-3"/>
          <w:w w:val="115"/>
          <w:sz w:val="16"/>
          <w:szCs w:val="16"/>
        </w:rPr>
        <w:t xml:space="preserve"> </w:t>
      </w:r>
      <w:r>
        <w:rPr>
          <w:rFonts w:cs="Times New Roman" w:ascii="Times New Roman" w:hAnsi="Times New Roman"/>
          <w:b/>
          <w:w w:val="115"/>
          <w:sz w:val="16"/>
          <w:szCs w:val="16"/>
        </w:rPr>
        <w:t>DOMANDA</w:t>
      </w:r>
      <w:r>
        <w:rPr>
          <w:rFonts w:cs="Times New Roman" w:ascii="Times New Roman" w:hAnsi="Times New Roman"/>
          <w:b/>
          <w:spacing w:val="9"/>
          <w:w w:val="115"/>
          <w:sz w:val="16"/>
          <w:szCs w:val="16"/>
        </w:rPr>
        <w:t xml:space="preserve"> </w:t>
      </w:r>
      <w:r>
        <w:rPr>
          <w:rFonts w:cs="Times New Roman" w:ascii="Times New Roman" w:hAnsi="Times New Roman"/>
          <w:b/>
          <w:w w:val="115"/>
          <w:sz w:val="16"/>
          <w:szCs w:val="16"/>
        </w:rPr>
        <w:t>DI</w:t>
      </w:r>
      <w:r>
        <w:rPr>
          <w:rFonts w:cs="Times New Roman" w:ascii="Times New Roman" w:hAnsi="Times New Roman"/>
          <w:b/>
          <w:spacing w:val="6"/>
          <w:w w:val="115"/>
          <w:sz w:val="16"/>
          <w:szCs w:val="16"/>
        </w:rPr>
        <w:t xml:space="preserve"> </w:t>
      </w:r>
      <w:r>
        <w:rPr>
          <w:rFonts w:cs="Times New Roman" w:ascii="Times New Roman" w:hAnsi="Times New Roman"/>
          <w:b/>
          <w:w w:val="115"/>
          <w:sz w:val="16"/>
          <w:szCs w:val="16"/>
        </w:rPr>
        <w:t>ATTIVAZIONE</w:t>
      </w:r>
      <w:r>
        <w:rPr>
          <w:rFonts w:cs="Times New Roman" w:ascii="Times New Roman" w:hAnsi="Times New Roman"/>
          <w:b/>
          <w:spacing w:val="6"/>
          <w:w w:val="115"/>
          <w:sz w:val="16"/>
          <w:szCs w:val="16"/>
        </w:rPr>
        <w:t xml:space="preserve"> </w:t>
      </w:r>
      <w:r>
        <w:rPr>
          <w:rFonts w:cs="Times New Roman" w:ascii="Times New Roman" w:hAnsi="Times New Roman"/>
          <w:b/>
          <w:w w:val="115"/>
          <w:sz w:val="16"/>
          <w:szCs w:val="16"/>
        </w:rPr>
        <w:t>DEL</w:t>
      </w:r>
      <w:r>
        <w:rPr>
          <w:rFonts w:cs="Times New Roman" w:ascii="Times New Roman" w:hAnsi="Times New Roman"/>
          <w:b/>
          <w:spacing w:val="6"/>
          <w:w w:val="115"/>
          <w:sz w:val="16"/>
          <w:szCs w:val="16"/>
        </w:rPr>
        <w:t xml:space="preserve"> </w:t>
      </w:r>
      <w:r>
        <w:rPr>
          <w:rFonts w:cs="Times New Roman" w:ascii="Times New Roman" w:hAnsi="Times New Roman"/>
          <w:b/>
          <w:w w:val="115"/>
          <w:sz w:val="16"/>
          <w:szCs w:val="16"/>
        </w:rPr>
        <w:t>LAVORO</w:t>
      </w:r>
      <w:r>
        <w:rPr>
          <w:rFonts w:cs="Times New Roman" w:ascii="Times New Roman" w:hAnsi="Times New Roman"/>
          <w:b/>
          <w:spacing w:val="8"/>
          <w:w w:val="115"/>
          <w:sz w:val="16"/>
          <w:szCs w:val="16"/>
        </w:rPr>
        <w:t xml:space="preserve"> </w:t>
      </w:r>
      <w:r>
        <w:rPr>
          <w:rFonts w:cs="Times New Roman" w:ascii="Times New Roman" w:hAnsi="Times New Roman"/>
          <w:b/>
          <w:w w:val="115"/>
          <w:sz w:val="16"/>
          <w:szCs w:val="16"/>
        </w:rPr>
        <w:t>AGILE</w:t>
      </w:r>
      <w:r>
        <w:rPr>
          <w:rFonts w:cs="Times New Roman" w:ascii="Times New Roman" w:hAnsi="Times New Roman"/>
          <w:b/>
          <w:spacing w:val="6"/>
          <w:w w:val="115"/>
          <w:sz w:val="16"/>
          <w:szCs w:val="16"/>
        </w:rPr>
        <w:t xml:space="preserve"> </w:t>
      </w:r>
      <w:r>
        <w:rPr>
          <w:rFonts w:cs="Times New Roman" w:ascii="Times New Roman" w:hAnsi="Times New Roman"/>
          <w:b/>
          <w:w w:val="115"/>
          <w:sz w:val="16"/>
          <w:szCs w:val="16"/>
        </w:rPr>
        <w:t>ALLA</w:t>
      </w:r>
      <w:r>
        <w:rPr>
          <w:rFonts w:cs="Times New Roman" w:ascii="Times New Roman" w:hAnsi="Times New Roman"/>
          <w:b/>
          <w:spacing w:val="6"/>
          <w:w w:val="115"/>
          <w:sz w:val="16"/>
          <w:szCs w:val="16"/>
        </w:rPr>
        <w:t xml:space="preserve"> </w:t>
      </w:r>
      <w:r>
        <w:rPr>
          <w:rFonts w:cs="Times New Roman" w:ascii="Times New Roman" w:hAnsi="Times New Roman"/>
          <w:b/>
          <w:w w:val="115"/>
          <w:sz w:val="16"/>
          <w:szCs w:val="16"/>
        </w:rPr>
        <w:t>PRESTAZIONE</w:t>
      </w:r>
      <w:r>
        <w:rPr>
          <w:rFonts w:cs="Times New Roman" w:ascii="Times New Roman" w:hAnsi="Times New Roman"/>
          <w:b/>
          <w:spacing w:val="8"/>
          <w:w w:val="115"/>
          <w:sz w:val="16"/>
          <w:szCs w:val="16"/>
        </w:rPr>
        <w:t xml:space="preserve"> </w:t>
      </w:r>
      <w:r>
        <w:rPr>
          <w:rFonts w:cs="Times New Roman" w:ascii="Times New Roman" w:hAnsi="Times New Roman"/>
          <w:b/>
          <w:w w:val="115"/>
          <w:sz w:val="16"/>
          <w:szCs w:val="16"/>
        </w:rPr>
        <w:t>LAVORATIVA</w:t>
      </w:r>
    </w:p>
    <w:p>
      <w:pPr>
        <w:pStyle w:val="BodyText"/>
        <w:jc w:val="right"/>
        <w:rPr>
          <w:rFonts w:ascii="Times New Roman" w:hAnsi="Times New Roman" w:cs="Times New Roman"/>
          <w:b/>
          <w:sz w:val="16"/>
          <w:szCs w:val="16"/>
        </w:rPr>
      </w:pPr>
      <w:r>
        <w:rPr>
          <w:rFonts w:cs="Times New Roman" w:ascii="Times New Roman" w:hAnsi="Times New Roman"/>
          <w:b/>
          <w:sz w:val="16"/>
          <w:szCs w:val="16"/>
        </w:rPr>
      </w:r>
    </w:p>
    <w:p>
      <w:pPr>
        <w:pStyle w:val="BodyText"/>
        <w:spacing w:before="4" w:after="0"/>
        <w:jc w:val="right"/>
        <w:rPr>
          <w:rFonts w:ascii="Times New Roman" w:hAnsi="Times New Roman" w:cs="Times New Roman"/>
          <w:b/>
          <w:sz w:val="16"/>
          <w:szCs w:val="16"/>
        </w:rPr>
      </w:pPr>
      <w:r>
        <w:rPr>
          <w:rFonts w:cs="Times New Roman" w:ascii="Times New Roman" w:hAnsi="Times New Roman"/>
          <w:b/>
          <w:sz w:val="16"/>
          <w:szCs w:val="16"/>
        </w:rPr>
      </w:r>
    </w:p>
    <w:p>
      <w:pPr>
        <w:pStyle w:val="BodyText"/>
        <w:spacing w:before="1" w:after="0"/>
        <w:ind w:left="7070"/>
        <w:rPr>
          <w:rFonts w:ascii="Times New Roman" w:hAnsi="Times New Roman" w:cs="Times New Roman"/>
          <w:w w:val="110"/>
          <w:sz w:val="24"/>
          <w:szCs w:val="24"/>
        </w:rPr>
      </w:pPr>
      <w:r>
        <w:rPr>
          <w:rFonts w:cs="Times New Roman" w:ascii="Times New Roman" w:hAnsi="Times New Roman"/>
          <w:w w:val="110"/>
          <w:sz w:val="24"/>
          <w:szCs w:val="24"/>
        </w:rPr>
        <w:t>Al</w:t>
      </w:r>
      <w:r>
        <w:rPr>
          <w:rFonts w:cs="Times New Roman" w:ascii="Times New Roman" w:hAnsi="Times New Roman"/>
          <w:spacing w:val="21"/>
          <w:w w:val="110"/>
          <w:sz w:val="24"/>
          <w:szCs w:val="24"/>
        </w:rPr>
        <w:t xml:space="preserve"> Responsabile </w:t>
      </w:r>
      <w:r>
        <w:rPr>
          <w:rFonts w:cs="Times New Roman" w:ascii="Times New Roman" w:hAnsi="Times New Roman"/>
          <w:w w:val="110"/>
          <w:sz w:val="24"/>
          <w:szCs w:val="24"/>
        </w:rPr>
        <w:t>del</w:t>
      </w:r>
      <w:r>
        <w:rPr>
          <w:rFonts w:cs="Times New Roman" w:ascii="Times New Roman" w:hAnsi="Times New Roman"/>
          <w:spacing w:val="21"/>
          <w:w w:val="110"/>
          <w:sz w:val="24"/>
          <w:szCs w:val="24"/>
        </w:rPr>
        <w:t xml:space="preserve"> </w:t>
      </w:r>
      <w:r>
        <w:rPr>
          <w:rFonts w:cs="Times New Roman" w:ascii="Times New Roman" w:hAnsi="Times New Roman"/>
          <w:w w:val="110"/>
          <w:sz w:val="24"/>
          <w:szCs w:val="24"/>
        </w:rPr>
        <w:t>Settore</w:t>
      </w:r>
    </w:p>
    <w:p>
      <w:pPr>
        <w:pStyle w:val="BodyText"/>
        <w:spacing w:before="11" w:after="0"/>
        <w:rPr>
          <w:rFonts w:ascii="Times New Roman" w:hAnsi="Times New Roman" w:cs="Times New Roman"/>
          <w:sz w:val="24"/>
          <w:szCs w:val="24"/>
        </w:rPr>
      </w:pPr>
      <w:r>
        <mc:AlternateContent>
          <mc:Choice Requires="wps">
            <w:drawing>
              <wp:anchor behindDoc="0" distT="0" distB="0" distL="0" distR="0" simplePos="0" locked="0" layoutInCell="0" allowOverlap="1" relativeHeight="36" wp14:anchorId="7022264E">
                <wp:simplePos x="0" y="0"/>
                <wp:positionH relativeFrom="page">
                  <wp:posOffset>4679950</wp:posOffset>
                </wp:positionH>
                <wp:positionV relativeFrom="paragraph">
                  <wp:posOffset>310515</wp:posOffset>
                </wp:positionV>
                <wp:extent cx="1887855" cy="1270"/>
                <wp:effectExtent l="0" t="3810" r="0" b="2540"/>
                <wp:wrapTopAndBottom/>
                <wp:docPr id="1" name="Freeform 15"/>
                <a:graphic xmlns:a="http://schemas.openxmlformats.org/drawingml/2006/main">
                  <a:graphicData uri="http://schemas.microsoft.com/office/word/2010/wordprocessingShape">
                    <wps:wsp>
                      <wps:cNvSpPr/>
                      <wps:spPr>
                        <a:xfrm>
                          <a:off x="0" y="0"/>
                          <a:ext cx="1887840" cy="1440"/>
                        </a:xfrm>
                        <a:custGeom>
                          <a:avLst/>
                          <a:gdLst>
                            <a:gd name="textAreaLeft" fmla="*/ 0 w 1070280"/>
                            <a:gd name="textAreaRight" fmla="*/ 1070640 w 1070280"/>
                            <a:gd name="textAreaTop" fmla="*/ 0 h 720"/>
                            <a:gd name="textAreaBottom" fmla="*/ 1080 h 720"/>
                          </a:gdLst>
                          <a:ahLst/>
                          <a:rect l="textAreaLeft" t="textAreaTop" r="textAreaRight" b="textAreaBottom"/>
                          <a:pathLst>
                            <a:path w="2973" h="0">
                              <a:moveTo>
                                <a:pt x="0" y="0"/>
                              </a:moveTo>
                              <a:lnTo>
                                <a:pt x="2972" y="0"/>
                              </a:lnTo>
                            </a:path>
                          </a:pathLst>
                        </a:custGeom>
                        <a:noFill/>
                        <a:ln w="7011">
                          <a:solidFill>
                            <a:srgbClr val="000000"/>
                          </a:solidFill>
                          <a:round/>
                        </a:ln>
                      </wps:spPr>
                      <wps:style>
                        <a:lnRef idx="0"/>
                        <a:fillRef idx="0"/>
                        <a:effectRef idx="0"/>
                        <a:fontRef idx="minor"/>
                      </wps:style>
                      <wps:bodyPr/>
                    </wps:wsp>
                  </a:graphicData>
                </a:graphic>
              </wp:anchor>
            </w:drawing>
          </mc:Choice>
          <mc:Fallback>
            <w:pict/>
          </mc:Fallback>
        </mc:AlternateContent>
      </w:r>
      <w:r>
        <w:rPr>
          <w:rFonts w:cs="Times New Roman" w:ascii="Times New Roman" w:hAnsi="Times New Roman"/>
          <w:sz w:val="24"/>
          <w:szCs w:val="24"/>
        </w:rPr>
        <w:tab/>
        <w:tab/>
        <w:tab/>
        <w:tab/>
        <w:tab/>
        <w:tab/>
        <w:tab/>
        <w:tab/>
      </w:r>
    </w:p>
    <w:p>
      <w:pPr>
        <w:pStyle w:val="BodyText"/>
        <w:spacing w:before="11" w:after="0"/>
        <w:rPr>
          <w:rFonts w:ascii="Times New Roman" w:hAnsi="Times New Roman" w:cs="Times New Roman"/>
          <w:sz w:val="24"/>
          <w:szCs w:val="24"/>
        </w:rPr>
      </w:pPr>
      <w:r>
        <w:rPr>
          <w:rFonts w:cs="Times New Roman" w:ascii="Times New Roman" w:hAnsi="Times New Roman"/>
          <w:sz w:val="24"/>
          <w:szCs w:val="24"/>
        </w:rPr>
      </w:r>
    </w:p>
    <w:p>
      <w:pPr>
        <w:pStyle w:val="BodyText"/>
        <w:spacing w:before="11" w:after="0"/>
        <w:rPr>
          <w:rFonts w:ascii="Times New Roman" w:hAnsi="Times New Roman" w:cs="Times New Roman"/>
          <w:sz w:val="24"/>
          <w:szCs w:val="24"/>
        </w:rPr>
      </w:pPr>
      <w:r>
        <w:rPr>
          <w:rFonts w:cs="Times New Roman" w:ascii="Times New Roman" w:hAnsi="Times New Roman"/>
          <w:sz w:val="24"/>
          <w:szCs w:val="24"/>
        </w:rPr>
        <w:tab/>
        <w:tab/>
      </w:r>
    </w:p>
    <w:p>
      <w:pPr>
        <w:pStyle w:val="BodyText"/>
        <w:spacing w:before="11" w:after="0"/>
        <w:rPr>
          <w:rFonts w:ascii="Times New Roman" w:hAnsi="Times New Roman" w:cs="Times New Roman"/>
          <w:spacing w:val="21"/>
          <w:w w:val="110"/>
          <w:sz w:val="24"/>
          <w:szCs w:val="24"/>
        </w:rPr>
      </w:pPr>
      <w:r>
        <w:rPr>
          <w:rFonts w:cs="Times New Roman" w:ascii="Times New Roman" w:hAnsi="Times New Roman"/>
          <w:sz w:val="24"/>
          <w:szCs w:val="24"/>
        </w:rPr>
        <w:tab/>
        <w:tab/>
        <w:tab/>
        <w:tab/>
        <w:tab/>
        <w:tab/>
        <w:tab/>
        <w:tab/>
        <w:tab/>
        <w:t xml:space="preserve">E p.c. </w:t>
        <w:tab/>
      </w:r>
      <w:r>
        <w:rPr>
          <w:rFonts w:cs="Times New Roman" w:ascii="Times New Roman" w:hAnsi="Times New Roman"/>
          <w:spacing w:val="21"/>
          <w:w w:val="110"/>
          <w:sz w:val="24"/>
          <w:szCs w:val="24"/>
        </w:rPr>
        <w:t>Al Segretario Generale</w:t>
      </w:r>
    </w:p>
    <w:p>
      <w:pPr>
        <w:pStyle w:val="BodyText"/>
        <w:rPr>
          <w:rFonts w:ascii="Times New Roman" w:hAnsi="Times New Roman" w:cs="Times New Roman"/>
          <w:sz w:val="24"/>
          <w:szCs w:val="24"/>
        </w:rPr>
      </w:pPr>
      <w:r>
        <w:rPr>
          <w:rFonts w:cs="Times New Roman" w:ascii="Times New Roman" w:hAnsi="Times New Roman"/>
          <w:sz w:val="24"/>
          <w:szCs w:val="24"/>
        </w:rPr>
      </w:r>
    </w:p>
    <w:p>
      <w:pPr>
        <w:pStyle w:val="BodyText"/>
        <w:spacing w:before="3" w:after="0"/>
        <w:rPr>
          <w:rFonts w:ascii="Times New Roman" w:hAnsi="Times New Roman" w:cs="Times New Roman"/>
          <w:sz w:val="24"/>
          <w:szCs w:val="24"/>
        </w:rPr>
      </w:pPr>
      <w:r>
        <w:rPr>
          <w:rFonts w:cs="Times New Roman" w:ascii="Times New Roman" w:hAnsi="Times New Roman"/>
          <w:sz w:val="24"/>
          <w:szCs w:val="24"/>
        </w:rPr>
      </w:r>
    </w:p>
    <w:p>
      <w:pPr>
        <w:pStyle w:val="BodyText"/>
        <w:spacing w:lineRule="auto" w:line="408" w:before="99" w:after="0"/>
        <w:ind w:left="832" w:right="58"/>
        <w:rPr>
          <w:rFonts w:ascii="Times New Roman" w:hAnsi="Times New Roman" w:cs="Times New Roman"/>
          <w:sz w:val="24"/>
          <w:szCs w:val="24"/>
        </w:rPr>
      </w:pPr>
      <w:r>
        <w:rPr>
          <w:rFonts w:cs="Times New Roman" w:ascii="Times New Roman" w:hAnsi="Times New Roman"/>
          <w:w w:val="110"/>
          <w:sz w:val="24"/>
          <w:szCs w:val="24"/>
        </w:rPr>
        <w:t>Il/La</w:t>
      </w:r>
      <w:r>
        <w:rPr>
          <w:rFonts w:cs="Times New Roman" w:ascii="Times New Roman" w:hAnsi="Times New Roman"/>
          <w:spacing w:val="32"/>
          <w:w w:val="110"/>
          <w:sz w:val="24"/>
          <w:szCs w:val="24"/>
        </w:rPr>
        <w:t xml:space="preserve"> </w:t>
      </w:r>
      <w:r>
        <w:rPr>
          <w:rFonts w:cs="Times New Roman" w:ascii="Times New Roman" w:hAnsi="Times New Roman"/>
          <w:w w:val="110"/>
          <w:sz w:val="24"/>
          <w:szCs w:val="24"/>
        </w:rPr>
        <w:t>sottoscritto/a</w:t>
      </w:r>
      <w:r>
        <w:rPr>
          <w:rFonts w:cs="Times New Roman" w:ascii="Times New Roman" w:hAnsi="Times New Roman"/>
          <w:w w:val="110"/>
          <w:sz w:val="24"/>
          <w:szCs w:val="24"/>
          <w:u w:val="single"/>
        </w:rPr>
        <w:tab/>
      </w:r>
      <w:r>
        <w:rPr>
          <w:rFonts w:cs="Times New Roman" w:ascii="Times New Roman" w:hAnsi="Times New Roman"/>
          <w:w w:val="110"/>
          <w:sz w:val="24"/>
          <w:szCs w:val="24"/>
        </w:rPr>
        <w:t>in</w:t>
      </w:r>
      <w:r>
        <w:rPr>
          <w:rFonts w:cs="Times New Roman" w:ascii="Times New Roman" w:hAnsi="Times New Roman"/>
          <w:spacing w:val="11"/>
          <w:w w:val="110"/>
          <w:sz w:val="24"/>
          <w:szCs w:val="24"/>
        </w:rPr>
        <w:t xml:space="preserve"> </w:t>
      </w:r>
      <w:r>
        <w:rPr>
          <w:rFonts w:cs="Times New Roman" w:ascii="Times New Roman" w:hAnsi="Times New Roman"/>
          <w:w w:val="110"/>
          <w:sz w:val="24"/>
          <w:szCs w:val="24"/>
        </w:rPr>
        <w:t>servizio</w:t>
      </w:r>
      <w:r>
        <w:rPr>
          <w:rFonts w:cs="Times New Roman" w:ascii="Times New Roman" w:hAnsi="Times New Roman"/>
          <w:spacing w:val="-50"/>
          <w:w w:val="110"/>
          <w:sz w:val="24"/>
          <w:szCs w:val="24"/>
        </w:rPr>
        <w:t xml:space="preserve">            </w:t>
      </w:r>
      <w:r>
        <w:rPr>
          <w:rFonts w:cs="Times New Roman" w:ascii="Times New Roman" w:hAnsi="Times New Roman"/>
          <w:w w:val="110"/>
          <w:sz w:val="24"/>
          <w:szCs w:val="24"/>
        </w:rPr>
        <w:t>presso</w:t>
      </w:r>
      <w:r>
        <w:rPr>
          <w:rFonts w:cs="Times New Roman" w:ascii="Times New Roman" w:hAnsi="Times New Roman"/>
          <w:spacing w:val="17"/>
          <w:w w:val="110"/>
          <w:sz w:val="24"/>
          <w:szCs w:val="24"/>
        </w:rPr>
        <w:t xml:space="preserve"> </w:t>
      </w:r>
      <w:r>
        <w:rPr>
          <w:rFonts w:cs="Times New Roman" w:ascii="Times New Roman" w:hAnsi="Times New Roman"/>
          <w:w w:val="110"/>
          <w:sz w:val="24"/>
          <w:szCs w:val="24"/>
        </w:rPr>
        <w:t>(indicare</w:t>
      </w:r>
      <w:r>
        <w:rPr>
          <w:rFonts w:cs="Times New Roman" w:ascii="Times New Roman" w:hAnsi="Times New Roman"/>
          <w:spacing w:val="15"/>
          <w:w w:val="110"/>
          <w:sz w:val="24"/>
          <w:szCs w:val="24"/>
        </w:rPr>
        <w:t xml:space="preserve"> </w:t>
      </w:r>
      <w:r>
        <w:rPr>
          <w:rFonts w:cs="Times New Roman" w:ascii="Times New Roman" w:hAnsi="Times New Roman"/>
          <w:w w:val="110"/>
          <w:sz w:val="24"/>
          <w:szCs w:val="24"/>
        </w:rPr>
        <w:t>la</w:t>
      </w:r>
      <w:r>
        <w:rPr>
          <w:rFonts w:cs="Times New Roman" w:ascii="Times New Roman" w:hAnsi="Times New Roman"/>
          <w:spacing w:val="17"/>
          <w:w w:val="110"/>
          <w:sz w:val="24"/>
          <w:szCs w:val="24"/>
        </w:rPr>
        <w:t xml:space="preserve"> </w:t>
      </w:r>
      <w:r>
        <w:rPr>
          <w:rFonts w:cs="Times New Roman" w:ascii="Times New Roman" w:hAnsi="Times New Roman"/>
          <w:w w:val="110"/>
          <w:sz w:val="24"/>
          <w:szCs w:val="24"/>
        </w:rPr>
        <w:t>U.I.O</w:t>
      </w:r>
      <w:r>
        <w:rPr>
          <w:rFonts w:cs="Times New Roman" w:ascii="Times New Roman" w:hAnsi="Times New Roman"/>
          <w:spacing w:val="20"/>
          <w:w w:val="110"/>
          <w:sz w:val="24"/>
          <w:szCs w:val="24"/>
        </w:rPr>
        <w:t xml:space="preserve"> </w:t>
      </w:r>
      <w:r>
        <w:rPr>
          <w:rFonts w:cs="Times New Roman" w:ascii="Times New Roman" w:hAnsi="Times New Roman"/>
          <w:w w:val="110"/>
          <w:sz w:val="24"/>
          <w:szCs w:val="24"/>
        </w:rPr>
        <w:t>o</w:t>
      </w:r>
      <w:r>
        <w:rPr>
          <w:rFonts w:cs="Times New Roman" w:ascii="Times New Roman" w:hAnsi="Times New Roman"/>
          <w:spacing w:val="20"/>
          <w:w w:val="110"/>
          <w:sz w:val="24"/>
          <w:szCs w:val="24"/>
        </w:rPr>
        <w:t xml:space="preserve"> </w:t>
      </w:r>
      <w:r>
        <w:rPr>
          <w:rFonts w:cs="Times New Roman" w:ascii="Times New Roman" w:hAnsi="Times New Roman"/>
          <w:w w:val="110"/>
          <w:sz w:val="24"/>
          <w:szCs w:val="24"/>
        </w:rPr>
        <w:t>Servizio</w:t>
      </w:r>
      <w:r>
        <w:rPr>
          <w:rFonts w:cs="Times New Roman" w:ascii="Times New Roman" w:hAnsi="Times New Roman"/>
          <w:spacing w:val="19"/>
          <w:w w:val="110"/>
          <w:sz w:val="24"/>
          <w:szCs w:val="24"/>
        </w:rPr>
        <w:t xml:space="preserve"> </w:t>
      </w:r>
      <w:r>
        <w:rPr>
          <w:rFonts w:cs="Times New Roman" w:ascii="Times New Roman" w:hAnsi="Times New Roman"/>
          <w:w w:val="110"/>
          <w:sz w:val="24"/>
          <w:szCs w:val="24"/>
        </w:rPr>
        <w:t>e</w:t>
      </w:r>
      <w:r>
        <w:rPr>
          <w:rFonts w:cs="Times New Roman" w:ascii="Times New Roman" w:hAnsi="Times New Roman"/>
          <w:spacing w:val="18"/>
          <w:w w:val="110"/>
          <w:sz w:val="24"/>
          <w:szCs w:val="24"/>
        </w:rPr>
        <w:t xml:space="preserve"> </w:t>
      </w:r>
      <w:r>
        <w:rPr>
          <w:rFonts w:cs="Times New Roman" w:ascii="Times New Roman" w:hAnsi="Times New Roman"/>
          <w:w w:val="110"/>
          <w:sz w:val="24"/>
          <w:szCs w:val="24"/>
        </w:rPr>
        <w:t>l’Area/Settore</w:t>
      </w:r>
      <w:r>
        <w:rPr>
          <w:rFonts w:cs="Times New Roman" w:ascii="Times New Roman" w:hAnsi="Times New Roman"/>
          <w:spacing w:val="20"/>
          <w:w w:val="110"/>
          <w:sz w:val="24"/>
          <w:szCs w:val="24"/>
        </w:rPr>
        <w:t xml:space="preserve"> </w:t>
      </w:r>
      <w:r>
        <w:rPr>
          <w:rFonts w:cs="Times New Roman" w:ascii="Times New Roman" w:hAnsi="Times New Roman"/>
          <w:w w:val="110"/>
          <w:sz w:val="24"/>
          <w:szCs w:val="24"/>
        </w:rPr>
        <w:t>di</w:t>
      </w:r>
      <w:r>
        <w:rPr>
          <w:rFonts w:cs="Times New Roman" w:ascii="Times New Roman" w:hAnsi="Times New Roman"/>
          <w:spacing w:val="20"/>
          <w:w w:val="110"/>
          <w:sz w:val="24"/>
          <w:szCs w:val="24"/>
        </w:rPr>
        <w:t xml:space="preserve"> </w:t>
      </w:r>
      <w:r>
        <w:rPr>
          <w:rFonts w:cs="Times New Roman" w:ascii="Times New Roman" w:hAnsi="Times New Roman"/>
          <w:w w:val="110"/>
          <w:sz w:val="24"/>
          <w:szCs w:val="24"/>
        </w:rPr>
        <w:t>appartenenza)</w:t>
      </w:r>
    </w:p>
    <w:p>
      <w:pPr>
        <w:pStyle w:val="BodyText"/>
        <w:rPr>
          <w:rFonts w:ascii="Times New Roman" w:hAnsi="Times New Roman" w:cs="Times New Roman"/>
          <w:sz w:val="24"/>
          <w:szCs w:val="24"/>
        </w:rPr>
      </w:pPr>
      <w:r>
        <w:rPr>
          <w:rFonts w:cs="Times New Roman" w:ascii="Times New Roman" w:hAnsi="Times New Roman"/>
          <w:sz w:val="24"/>
          <w:szCs w:val="24"/>
        </w:rPr>
        <mc:AlternateContent>
          <mc:Choice Requires="wps">
            <w:drawing>
              <wp:anchor behindDoc="0" distT="0" distB="0" distL="0" distR="0" simplePos="0" locked="0" layoutInCell="0" allowOverlap="1" relativeHeight="37" wp14:anchorId="69246A4E">
                <wp:simplePos x="0" y="0"/>
                <wp:positionH relativeFrom="page">
                  <wp:posOffset>719455</wp:posOffset>
                </wp:positionH>
                <wp:positionV relativeFrom="paragraph">
                  <wp:posOffset>147955</wp:posOffset>
                </wp:positionV>
                <wp:extent cx="6078855" cy="1270"/>
                <wp:effectExtent l="0" t="3810" r="0" b="2540"/>
                <wp:wrapTopAndBottom/>
                <wp:docPr id="2" name="Freeform 14"/>
                <a:graphic xmlns:a="http://schemas.openxmlformats.org/drawingml/2006/main">
                  <a:graphicData uri="http://schemas.microsoft.com/office/word/2010/wordprocessingShape">
                    <wps:wsp>
                      <wps:cNvSpPr/>
                      <wps:spPr>
                        <a:xfrm>
                          <a:off x="0" y="0"/>
                          <a:ext cx="6078960" cy="1440"/>
                        </a:xfrm>
                        <a:custGeom>
                          <a:avLst/>
                          <a:gdLst>
                            <a:gd name="textAreaLeft" fmla="*/ 0 w 3446280"/>
                            <a:gd name="textAreaRight" fmla="*/ 3446640 w 3446280"/>
                            <a:gd name="textAreaTop" fmla="*/ 0 h 720"/>
                            <a:gd name="textAreaBottom" fmla="*/ 1080 h 720"/>
                          </a:gdLst>
                          <a:ahLst/>
                          <a:rect l="textAreaLeft" t="textAreaTop" r="textAreaRight" b="textAreaBottom"/>
                          <a:pathLst>
                            <a:path w="9573" h="0">
                              <a:moveTo>
                                <a:pt x="0" y="0"/>
                              </a:moveTo>
                              <a:lnTo>
                                <a:pt x="9572" y="0"/>
                              </a:lnTo>
                            </a:path>
                          </a:pathLst>
                        </a:custGeom>
                        <a:noFill/>
                        <a:ln w="7011">
                          <a:solidFill>
                            <a:srgbClr val="000000"/>
                          </a:solidFill>
                          <a:round/>
                        </a:ln>
                      </wps:spPr>
                      <wps:style>
                        <a:lnRef idx="0"/>
                        <a:fillRef idx="0"/>
                        <a:effectRef idx="0"/>
                        <a:fontRef idx="minor"/>
                      </wps:style>
                      <wps:bodyPr/>
                    </wps:wsp>
                  </a:graphicData>
                </a:graphic>
              </wp:anchor>
            </w:drawing>
          </mc:Choice>
          <mc:Fallback>
            <w:pict/>
          </mc:Fallback>
        </mc:AlternateContent>
      </w:r>
    </w:p>
    <w:p>
      <w:pPr>
        <w:pStyle w:val="BodyText"/>
        <w:spacing w:before="6" w:after="0"/>
        <w:rPr>
          <w:rFonts w:ascii="Times New Roman" w:hAnsi="Times New Roman" w:cs="Times New Roman"/>
          <w:sz w:val="24"/>
          <w:szCs w:val="24"/>
        </w:rPr>
      </w:pPr>
      <w:r>
        <w:rPr>
          <w:rFonts w:cs="Times New Roman" w:ascii="Times New Roman" w:hAnsi="Times New Roman"/>
          <w:sz w:val="24"/>
          <w:szCs w:val="24"/>
        </w:rPr>
      </w:r>
    </w:p>
    <w:p>
      <w:pPr>
        <w:pStyle w:val="BodyText"/>
        <w:tabs>
          <w:tab w:val="clear" w:pos="720"/>
          <w:tab w:val="left" w:pos="6545" w:leader="none"/>
          <w:tab w:val="left" w:pos="10455" w:leader="none"/>
        </w:tabs>
        <w:spacing w:before="99" w:after="0"/>
        <w:ind w:left="832"/>
        <w:rPr>
          <w:rFonts w:ascii="Times New Roman" w:hAnsi="Times New Roman" w:cs="Times New Roman"/>
          <w:sz w:val="24"/>
          <w:szCs w:val="24"/>
        </w:rPr>
      </w:pPr>
      <w:r>
        <w:rPr>
          <w:rFonts w:cs="Times New Roman" w:ascii="Times New Roman" w:hAnsi="Times New Roman"/>
          <w:w w:val="110"/>
          <w:sz w:val="24"/>
          <w:szCs w:val="24"/>
        </w:rPr>
        <w:t>con</w:t>
      </w:r>
      <w:r>
        <w:rPr>
          <w:rFonts w:cs="Times New Roman" w:ascii="Times New Roman" w:hAnsi="Times New Roman"/>
          <w:spacing w:val="16"/>
          <w:w w:val="110"/>
          <w:sz w:val="24"/>
          <w:szCs w:val="24"/>
        </w:rPr>
        <w:t xml:space="preserve"> </w:t>
      </w:r>
      <w:r>
        <w:rPr>
          <w:rFonts w:cs="Times New Roman" w:ascii="Times New Roman" w:hAnsi="Times New Roman"/>
          <w:w w:val="110"/>
          <w:sz w:val="24"/>
          <w:szCs w:val="24"/>
        </w:rPr>
        <w:t>Profilo</w:t>
      </w:r>
      <w:r>
        <w:rPr>
          <w:rFonts w:cs="Times New Roman" w:ascii="Times New Roman" w:hAnsi="Times New Roman"/>
          <w:spacing w:val="16"/>
          <w:w w:val="110"/>
          <w:sz w:val="24"/>
          <w:szCs w:val="24"/>
        </w:rPr>
        <w:t xml:space="preserve"> </w:t>
      </w:r>
      <w:r>
        <w:rPr>
          <w:rFonts w:cs="Times New Roman" w:ascii="Times New Roman" w:hAnsi="Times New Roman"/>
          <w:w w:val="110"/>
          <w:sz w:val="24"/>
          <w:szCs w:val="24"/>
        </w:rPr>
        <w:t>di</w:t>
      </w:r>
      <w:r>
        <w:rPr>
          <w:rFonts w:cs="Times New Roman" w:ascii="Times New Roman" w:hAnsi="Times New Roman"/>
          <w:w w:val="110"/>
          <w:sz w:val="24"/>
          <w:szCs w:val="24"/>
          <w:u w:val="single"/>
        </w:rPr>
        <w:tab/>
        <w:t>Area di inquadramento</w:t>
      </w:r>
      <w:r>
        <w:rPr>
          <w:rFonts w:cs="Times New Roman" w:ascii="Times New Roman" w:hAnsi="Times New Roman"/>
          <w:spacing w:val="20"/>
          <w:sz w:val="24"/>
          <w:szCs w:val="24"/>
        </w:rPr>
        <w:t xml:space="preserve"> </w:t>
      </w:r>
      <w:r>
        <w:rPr>
          <w:rFonts w:cs="Times New Roman" w:ascii="Times New Roman" w:hAnsi="Times New Roman"/>
          <w:sz w:val="24"/>
          <w:szCs w:val="24"/>
          <w:u w:val="single"/>
        </w:rPr>
        <w:t xml:space="preserve"> </w:t>
        <w:tab/>
      </w:r>
    </w:p>
    <w:p>
      <w:pPr>
        <w:pStyle w:val="BodyText"/>
        <w:rPr>
          <w:rFonts w:ascii="Times New Roman" w:hAnsi="Times New Roman" w:cs="Times New Roman"/>
          <w:sz w:val="24"/>
          <w:szCs w:val="24"/>
        </w:rPr>
      </w:pPr>
      <w:r>
        <w:rPr>
          <w:rFonts w:cs="Times New Roman" w:ascii="Times New Roman" w:hAnsi="Times New Roman"/>
          <w:sz w:val="24"/>
          <w:szCs w:val="24"/>
        </w:rPr>
      </w:r>
    </w:p>
    <w:p>
      <w:pPr>
        <w:pStyle w:val="BodyText"/>
        <w:spacing w:before="4" w:after="0"/>
        <w:rPr>
          <w:rFonts w:ascii="Times New Roman" w:hAnsi="Times New Roman" w:cs="Times New Roman"/>
          <w:sz w:val="24"/>
          <w:szCs w:val="24"/>
        </w:rPr>
      </w:pPr>
      <w:r>
        <w:rPr>
          <w:rFonts w:cs="Times New Roman" w:ascii="Times New Roman" w:hAnsi="Times New Roman"/>
          <w:sz w:val="24"/>
          <w:szCs w:val="24"/>
        </w:rPr>
      </w:r>
    </w:p>
    <w:p>
      <w:pPr>
        <w:pStyle w:val="BodyText"/>
        <w:spacing w:before="99" w:after="0"/>
        <w:ind w:left="3184" w:right="2564"/>
        <w:jc w:val="center"/>
        <w:rPr>
          <w:rFonts w:ascii="Times New Roman" w:hAnsi="Times New Roman" w:cs="Times New Roman"/>
          <w:sz w:val="24"/>
          <w:szCs w:val="24"/>
        </w:rPr>
      </w:pPr>
      <w:r>
        <w:rPr>
          <w:rFonts w:cs="Times New Roman" w:ascii="Times New Roman" w:hAnsi="Times New Roman"/>
          <w:w w:val="120"/>
          <w:sz w:val="24"/>
          <w:szCs w:val="24"/>
        </w:rPr>
        <w:t>CHIEDE</w:t>
      </w:r>
    </w:p>
    <w:p>
      <w:pPr>
        <w:pStyle w:val="BodyText"/>
        <w:spacing w:lineRule="auto" w:line="295" w:before="184" w:after="0"/>
        <w:ind w:left="832" w:right="211"/>
        <w:jc w:val="both"/>
        <w:rPr>
          <w:rFonts w:ascii="Times New Roman" w:hAnsi="Times New Roman" w:cs="Times New Roman"/>
          <w:sz w:val="24"/>
          <w:szCs w:val="24"/>
        </w:rPr>
      </w:pPr>
      <w:r>
        <w:rPr>
          <w:rFonts w:cs="Times New Roman" w:ascii="Times New Roman" w:hAnsi="Times New Roman"/>
          <w:w w:val="110"/>
          <w:sz w:val="24"/>
          <w:szCs w:val="24"/>
        </w:rPr>
        <w:t>di</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poter</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svolgere  la  propria  prestazione lavorativa  in  modalità  “agile”,  secondo  i termini,</w:t>
      </w:r>
      <w:r>
        <w:rPr>
          <w:rFonts w:cs="Times New Roman" w:ascii="Times New Roman" w:hAnsi="Times New Roman"/>
          <w:spacing w:val="-51"/>
          <w:w w:val="110"/>
          <w:sz w:val="24"/>
          <w:szCs w:val="24"/>
        </w:rPr>
        <w:t xml:space="preserve"> </w:t>
      </w:r>
      <w:r>
        <w:rPr>
          <w:rFonts w:cs="Times New Roman" w:ascii="Times New Roman" w:hAnsi="Times New Roman"/>
          <w:w w:val="110"/>
          <w:sz w:val="24"/>
          <w:szCs w:val="24"/>
        </w:rPr>
        <w:t>le</w:t>
      </w:r>
      <w:r>
        <w:rPr>
          <w:rFonts w:cs="Times New Roman" w:ascii="Times New Roman" w:hAnsi="Times New Roman"/>
          <w:spacing w:val="47"/>
          <w:w w:val="110"/>
          <w:sz w:val="24"/>
          <w:szCs w:val="24"/>
        </w:rPr>
        <w:t xml:space="preserve"> </w:t>
      </w:r>
      <w:r>
        <w:rPr>
          <w:rFonts w:cs="Times New Roman" w:ascii="Times New Roman" w:hAnsi="Times New Roman"/>
          <w:w w:val="110"/>
          <w:sz w:val="24"/>
          <w:szCs w:val="24"/>
        </w:rPr>
        <w:t>tempistiche</w:t>
      </w:r>
      <w:r>
        <w:rPr>
          <w:rFonts w:cs="Times New Roman" w:ascii="Times New Roman" w:hAnsi="Times New Roman"/>
          <w:spacing w:val="45"/>
          <w:w w:val="110"/>
          <w:sz w:val="24"/>
          <w:szCs w:val="24"/>
        </w:rPr>
        <w:t xml:space="preserve"> </w:t>
      </w:r>
      <w:r>
        <w:rPr>
          <w:rFonts w:cs="Times New Roman" w:ascii="Times New Roman" w:hAnsi="Times New Roman"/>
          <w:w w:val="110"/>
          <w:sz w:val="24"/>
          <w:szCs w:val="24"/>
        </w:rPr>
        <w:t>e</w:t>
      </w:r>
      <w:r>
        <w:rPr>
          <w:rFonts w:cs="Times New Roman" w:ascii="Times New Roman" w:hAnsi="Times New Roman"/>
          <w:spacing w:val="44"/>
          <w:w w:val="110"/>
          <w:sz w:val="24"/>
          <w:szCs w:val="24"/>
        </w:rPr>
        <w:t xml:space="preserve"> </w:t>
      </w:r>
      <w:r>
        <w:rPr>
          <w:rFonts w:cs="Times New Roman" w:ascii="Times New Roman" w:hAnsi="Times New Roman"/>
          <w:w w:val="110"/>
          <w:sz w:val="24"/>
          <w:szCs w:val="24"/>
        </w:rPr>
        <w:t>le</w:t>
      </w:r>
      <w:r>
        <w:rPr>
          <w:rFonts w:cs="Times New Roman" w:ascii="Times New Roman" w:hAnsi="Times New Roman"/>
          <w:spacing w:val="43"/>
          <w:w w:val="110"/>
          <w:sz w:val="24"/>
          <w:szCs w:val="24"/>
        </w:rPr>
        <w:t xml:space="preserve"> </w:t>
      </w:r>
      <w:r>
        <w:rPr>
          <w:rFonts w:cs="Times New Roman" w:ascii="Times New Roman" w:hAnsi="Times New Roman"/>
          <w:w w:val="110"/>
          <w:sz w:val="24"/>
          <w:szCs w:val="24"/>
        </w:rPr>
        <w:t>modalità</w:t>
      </w:r>
      <w:r>
        <w:rPr>
          <w:rFonts w:cs="Times New Roman" w:ascii="Times New Roman" w:hAnsi="Times New Roman"/>
          <w:spacing w:val="43"/>
          <w:w w:val="110"/>
          <w:sz w:val="24"/>
          <w:szCs w:val="24"/>
        </w:rPr>
        <w:t xml:space="preserve"> </w:t>
      </w:r>
      <w:r>
        <w:rPr>
          <w:rFonts w:cs="Times New Roman" w:ascii="Times New Roman" w:hAnsi="Times New Roman"/>
          <w:w w:val="110"/>
          <w:sz w:val="24"/>
          <w:szCs w:val="24"/>
        </w:rPr>
        <w:t>da</w:t>
      </w:r>
      <w:r>
        <w:rPr>
          <w:rFonts w:cs="Times New Roman" w:ascii="Times New Roman" w:hAnsi="Times New Roman"/>
          <w:spacing w:val="45"/>
          <w:w w:val="110"/>
          <w:sz w:val="24"/>
          <w:szCs w:val="24"/>
        </w:rPr>
        <w:t xml:space="preserve"> </w:t>
      </w:r>
      <w:r>
        <w:rPr>
          <w:rFonts w:cs="Times New Roman" w:ascii="Times New Roman" w:hAnsi="Times New Roman"/>
          <w:w w:val="110"/>
          <w:sz w:val="24"/>
          <w:szCs w:val="24"/>
        </w:rPr>
        <w:t>concordare</w:t>
      </w:r>
      <w:r>
        <w:rPr>
          <w:rFonts w:cs="Times New Roman" w:ascii="Times New Roman" w:hAnsi="Times New Roman"/>
          <w:spacing w:val="44"/>
          <w:w w:val="110"/>
          <w:sz w:val="24"/>
          <w:szCs w:val="24"/>
        </w:rPr>
        <w:t xml:space="preserve"> </w:t>
      </w:r>
      <w:r>
        <w:rPr>
          <w:rFonts w:cs="Times New Roman" w:ascii="Times New Roman" w:hAnsi="Times New Roman"/>
          <w:w w:val="110"/>
          <w:sz w:val="24"/>
          <w:szCs w:val="24"/>
        </w:rPr>
        <w:t>nell’Accordo</w:t>
      </w:r>
      <w:r>
        <w:rPr>
          <w:rFonts w:cs="Times New Roman" w:ascii="Times New Roman" w:hAnsi="Times New Roman"/>
          <w:spacing w:val="48"/>
          <w:w w:val="110"/>
          <w:sz w:val="24"/>
          <w:szCs w:val="24"/>
        </w:rPr>
        <w:t xml:space="preserve"> </w:t>
      </w:r>
      <w:r>
        <w:rPr>
          <w:rFonts w:cs="Times New Roman" w:ascii="Times New Roman" w:hAnsi="Times New Roman"/>
          <w:w w:val="110"/>
          <w:sz w:val="24"/>
          <w:szCs w:val="24"/>
        </w:rPr>
        <w:t>individuale</w:t>
      </w:r>
      <w:r>
        <w:rPr>
          <w:rFonts w:cs="Times New Roman" w:ascii="Times New Roman" w:hAnsi="Times New Roman"/>
          <w:spacing w:val="47"/>
          <w:w w:val="110"/>
          <w:sz w:val="24"/>
          <w:szCs w:val="24"/>
        </w:rPr>
        <w:t xml:space="preserve"> </w:t>
      </w:r>
      <w:r>
        <w:rPr>
          <w:rFonts w:cs="Times New Roman" w:ascii="Times New Roman" w:hAnsi="Times New Roman"/>
          <w:w w:val="110"/>
          <w:sz w:val="24"/>
          <w:szCs w:val="24"/>
        </w:rPr>
        <w:t>da</w:t>
      </w:r>
      <w:r>
        <w:rPr>
          <w:rFonts w:cs="Times New Roman" w:ascii="Times New Roman" w:hAnsi="Times New Roman"/>
          <w:spacing w:val="42"/>
          <w:w w:val="110"/>
          <w:sz w:val="24"/>
          <w:szCs w:val="24"/>
        </w:rPr>
        <w:t xml:space="preserve"> </w:t>
      </w:r>
      <w:r>
        <w:rPr>
          <w:rFonts w:cs="Times New Roman" w:ascii="Times New Roman" w:hAnsi="Times New Roman"/>
          <w:w w:val="110"/>
          <w:sz w:val="24"/>
          <w:szCs w:val="24"/>
        </w:rPr>
        <w:t>sottoscriversi</w:t>
      </w:r>
      <w:r>
        <w:rPr>
          <w:rFonts w:cs="Times New Roman" w:ascii="Times New Roman" w:hAnsi="Times New Roman"/>
          <w:spacing w:val="45"/>
          <w:w w:val="110"/>
          <w:sz w:val="24"/>
          <w:szCs w:val="24"/>
        </w:rPr>
        <w:t xml:space="preserve"> </w:t>
      </w:r>
      <w:r>
        <w:rPr>
          <w:rFonts w:cs="Times New Roman" w:ascii="Times New Roman" w:hAnsi="Times New Roman"/>
          <w:w w:val="110"/>
          <w:sz w:val="24"/>
          <w:szCs w:val="24"/>
        </w:rPr>
        <w:t>con</w:t>
      </w:r>
      <w:r>
        <w:rPr>
          <w:rFonts w:cs="Times New Roman" w:ascii="Times New Roman" w:hAnsi="Times New Roman"/>
          <w:spacing w:val="-51"/>
          <w:w w:val="110"/>
          <w:sz w:val="24"/>
          <w:szCs w:val="24"/>
        </w:rPr>
        <w:t xml:space="preserve"> </w:t>
      </w:r>
      <w:r>
        <w:rPr>
          <w:rFonts w:cs="Times New Roman" w:ascii="Times New Roman" w:hAnsi="Times New Roman"/>
          <w:w w:val="110"/>
          <w:sz w:val="24"/>
          <w:szCs w:val="24"/>
        </w:rPr>
        <w:t>Responsabile</w:t>
      </w:r>
      <w:r>
        <w:rPr>
          <w:rFonts w:cs="Times New Roman" w:ascii="Times New Roman" w:hAnsi="Times New Roman"/>
          <w:spacing w:val="18"/>
          <w:w w:val="110"/>
          <w:sz w:val="24"/>
          <w:szCs w:val="24"/>
        </w:rPr>
        <w:t xml:space="preserve"> </w:t>
      </w:r>
      <w:r>
        <w:rPr>
          <w:rFonts w:cs="Times New Roman" w:ascii="Times New Roman" w:hAnsi="Times New Roman"/>
          <w:w w:val="110"/>
          <w:sz w:val="24"/>
          <w:szCs w:val="24"/>
        </w:rPr>
        <w:t xml:space="preserve">U.O. </w:t>
      </w:r>
      <w:r>
        <w:rPr>
          <w:rFonts w:cs="Times New Roman" w:ascii="Times New Roman" w:hAnsi="Times New Roman"/>
          <w:i/>
          <w:iCs/>
          <w:w w:val="110"/>
          <w:sz w:val="24"/>
          <w:szCs w:val="24"/>
        </w:rPr>
        <w:t xml:space="preserve">oppure </w:t>
      </w:r>
      <w:r>
        <w:rPr>
          <w:rFonts w:cs="Times New Roman" w:ascii="Times New Roman" w:hAnsi="Times New Roman"/>
          <w:i w:val="false"/>
          <w:iCs w:val="false"/>
          <w:w w:val="110"/>
          <w:sz w:val="24"/>
          <w:szCs w:val="24"/>
        </w:rPr>
        <w:t>nell’Appendice contrattuale all’accordo individuale sottoscritto in data……………………………...</w:t>
      </w:r>
    </w:p>
    <w:p>
      <w:pPr>
        <w:pStyle w:val="BodyText"/>
        <w:spacing w:lineRule="auto" w:line="295" w:before="120" w:after="0"/>
        <w:ind w:left="832" w:right="210"/>
        <w:jc w:val="both"/>
        <w:rPr>
          <w:rFonts w:ascii="Times New Roman" w:hAnsi="Times New Roman" w:cs="Times New Roman"/>
          <w:sz w:val="24"/>
          <w:szCs w:val="24"/>
        </w:rPr>
      </w:pPr>
      <w:r>
        <w:rPr>
          <w:rFonts w:cs="Times New Roman" w:ascii="Times New Roman" w:hAnsi="Times New Roman"/>
          <w:w w:val="115"/>
          <w:sz w:val="24"/>
          <w:szCs w:val="24"/>
        </w:rPr>
        <w:t>A</w:t>
      </w:r>
      <w:r>
        <w:rPr>
          <w:rFonts w:cs="Times New Roman" w:ascii="Times New Roman" w:hAnsi="Times New Roman"/>
          <w:spacing w:val="18"/>
          <w:w w:val="115"/>
          <w:sz w:val="24"/>
          <w:szCs w:val="24"/>
        </w:rPr>
        <w:t xml:space="preserve"> </w:t>
      </w:r>
      <w:r>
        <w:rPr>
          <w:rFonts w:cs="Times New Roman" w:ascii="Times New Roman" w:hAnsi="Times New Roman"/>
          <w:w w:val="115"/>
          <w:sz w:val="24"/>
          <w:szCs w:val="24"/>
        </w:rPr>
        <w:t>tal</w:t>
      </w:r>
      <w:r>
        <w:rPr>
          <w:rFonts w:cs="Times New Roman" w:ascii="Times New Roman" w:hAnsi="Times New Roman"/>
          <w:spacing w:val="18"/>
          <w:w w:val="115"/>
          <w:sz w:val="24"/>
          <w:szCs w:val="24"/>
        </w:rPr>
        <w:t xml:space="preserve"> </w:t>
      </w:r>
      <w:r>
        <w:rPr>
          <w:rFonts w:cs="Times New Roman" w:ascii="Times New Roman" w:hAnsi="Times New Roman"/>
          <w:w w:val="115"/>
          <w:sz w:val="24"/>
          <w:szCs w:val="24"/>
        </w:rPr>
        <w:t>fine,</w:t>
      </w:r>
      <w:r>
        <w:rPr>
          <w:rFonts w:cs="Times New Roman" w:ascii="Times New Roman" w:hAnsi="Times New Roman"/>
          <w:spacing w:val="16"/>
          <w:w w:val="115"/>
          <w:sz w:val="24"/>
          <w:szCs w:val="24"/>
        </w:rPr>
        <w:t xml:space="preserve"> </w:t>
      </w:r>
      <w:r>
        <w:rPr>
          <w:rFonts w:cs="Times New Roman" w:ascii="Times New Roman" w:hAnsi="Times New Roman"/>
          <w:w w:val="115"/>
          <w:sz w:val="24"/>
          <w:szCs w:val="24"/>
        </w:rPr>
        <w:t>consapevole</w:t>
      </w:r>
      <w:r>
        <w:rPr>
          <w:rFonts w:cs="Times New Roman" w:ascii="Times New Roman" w:hAnsi="Times New Roman"/>
          <w:spacing w:val="16"/>
          <w:w w:val="115"/>
          <w:sz w:val="24"/>
          <w:szCs w:val="24"/>
        </w:rPr>
        <w:t xml:space="preserve"> </w:t>
      </w:r>
      <w:r>
        <w:rPr>
          <w:rFonts w:cs="Times New Roman" w:ascii="Times New Roman" w:hAnsi="Times New Roman"/>
          <w:w w:val="115"/>
          <w:sz w:val="24"/>
          <w:szCs w:val="24"/>
        </w:rPr>
        <w:t>delle</w:t>
      </w:r>
      <w:r>
        <w:rPr>
          <w:rFonts w:cs="Times New Roman" w:ascii="Times New Roman" w:hAnsi="Times New Roman"/>
          <w:spacing w:val="18"/>
          <w:w w:val="115"/>
          <w:sz w:val="24"/>
          <w:szCs w:val="24"/>
        </w:rPr>
        <w:t xml:space="preserve"> </w:t>
      </w:r>
      <w:r>
        <w:rPr>
          <w:rFonts w:cs="Times New Roman" w:ascii="Times New Roman" w:hAnsi="Times New Roman"/>
          <w:w w:val="115"/>
          <w:sz w:val="24"/>
          <w:szCs w:val="24"/>
        </w:rPr>
        <w:t>sanzioni</w:t>
      </w:r>
      <w:r>
        <w:rPr>
          <w:rFonts w:cs="Times New Roman" w:ascii="Times New Roman" w:hAnsi="Times New Roman"/>
          <w:spacing w:val="18"/>
          <w:w w:val="115"/>
          <w:sz w:val="24"/>
          <w:szCs w:val="24"/>
        </w:rPr>
        <w:t xml:space="preserve"> </w:t>
      </w:r>
      <w:r>
        <w:rPr>
          <w:rFonts w:cs="Times New Roman" w:ascii="Times New Roman" w:hAnsi="Times New Roman"/>
          <w:w w:val="115"/>
          <w:sz w:val="24"/>
          <w:szCs w:val="24"/>
        </w:rPr>
        <w:t>previste</w:t>
      </w:r>
      <w:r>
        <w:rPr>
          <w:rFonts w:cs="Times New Roman" w:ascii="Times New Roman" w:hAnsi="Times New Roman"/>
          <w:spacing w:val="18"/>
          <w:w w:val="115"/>
          <w:sz w:val="24"/>
          <w:szCs w:val="24"/>
        </w:rPr>
        <w:t xml:space="preserve"> </w:t>
      </w:r>
      <w:r>
        <w:rPr>
          <w:rFonts w:cs="Times New Roman" w:ascii="Times New Roman" w:hAnsi="Times New Roman"/>
          <w:w w:val="115"/>
          <w:sz w:val="24"/>
          <w:szCs w:val="24"/>
        </w:rPr>
        <w:t>dall’art.</w:t>
      </w:r>
      <w:r>
        <w:rPr>
          <w:rFonts w:cs="Times New Roman" w:ascii="Times New Roman" w:hAnsi="Times New Roman"/>
          <w:spacing w:val="16"/>
          <w:w w:val="115"/>
          <w:sz w:val="24"/>
          <w:szCs w:val="24"/>
        </w:rPr>
        <w:t xml:space="preserve"> </w:t>
      </w:r>
      <w:r>
        <w:rPr>
          <w:rFonts w:cs="Times New Roman" w:ascii="Times New Roman" w:hAnsi="Times New Roman"/>
          <w:w w:val="115"/>
          <w:sz w:val="24"/>
          <w:szCs w:val="24"/>
        </w:rPr>
        <w:t>76</w:t>
      </w:r>
      <w:r>
        <w:rPr>
          <w:rFonts w:cs="Times New Roman" w:ascii="Times New Roman" w:hAnsi="Times New Roman"/>
          <w:spacing w:val="18"/>
          <w:w w:val="115"/>
          <w:sz w:val="24"/>
          <w:szCs w:val="24"/>
        </w:rPr>
        <w:t xml:space="preserve"> </w:t>
      </w:r>
      <w:r>
        <w:rPr>
          <w:rFonts w:cs="Times New Roman" w:ascii="Times New Roman" w:hAnsi="Times New Roman"/>
          <w:w w:val="115"/>
          <w:sz w:val="24"/>
          <w:szCs w:val="24"/>
        </w:rPr>
        <w:t>del</w:t>
      </w:r>
      <w:r>
        <w:rPr>
          <w:rFonts w:cs="Times New Roman" w:ascii="Times New Roman" w:hAnsi="Times New Roman"/>
          <w:spacing w:val="18"/>
          <w:w w:val="115"/>
          <w:sz w:val="24"/>
          <w:szCs w:val="24"/>
        </w:rPr>
        <w:t xml:space="preserve"> </w:t>
      </w:r>
      <w:r>
        <w:rPr>
          <w:rFonts w:cs="Times New Roman" w:ascii="Times New Roman" w:hAnsi="Times New Roman"/>
          <w:w w:val="115"/>
          <w:sz w:val="24"/>
          <w:szCs w:val="24"/>
        </w:rPr>
        <w:t>D.P.R.</w:t>
      </w:r>
      <w:r>
        <w:rPr>
          <w:rFonts w:cs="Times New Roman" w:ascii="Times New Roman" w:hAnsi="Times New Roman"/>
          <w:spacing w:val="16"/>
          <w:w w:val="115"/>
          <w:sz w:val="24"/>
          <w:szCs w:val="24"/>
        </w:rPr>
        <w:t xml:space="preserve"> </w:t>
      </w:r>
      <w:r>
        <w:rPr>
          <w:rFonts w:cs="Times New Roman" w:ascii="Times New Roman" w:hAnsi="Times New Roman"/>
          <w:w w:val="115"/>
          <w:sz w:val="24"/>
          <w:szCs w:val="24"/>
        </w:rPr>
        <w:t>n.</w:t>
      </w:r>
      <w:r>
        <w:rPr>
          <w:rFonts w:cs="Times New Roman" w:ascii="Times New Roman" w:hAnsi="Times New Roman"/>
          <w:spacing w:val="20"/>
          <w:w w:val="115"/>
          <w:sz w:val="24"/>
          <w:szCs w:val="24"/>
        </w:rPr>
        <w:t xml:space="preserve"> </w:t>
      </w:r>
      <w:r>
        <w:rPr>
          <w:rFonts w:cs="Times New Roman" w:ascii="Times New Roman" w:hAnsi="Times New Roman"/>
          <w:w w:val="115"/>
          <w:sz w:val="24"/>
          <w:szCs w:val="24"/>
        </w:rPr>
        <w:t>445/2000</w:t>
      </w:r>
      <w:r>
        <w:rPr>
          <w:rFonts w:cs="Times New Roman" w:ascii="Times New Roman" w:hAnsi="Times New Roman"/>
          <w:spacing w:val="18"/>
          <w:w w:val="115"/>
          <w:sz w:val="24"/>
          <w:szCs w:val="24"/>
        </w:rPr>
        <w:t xml:space="preserve"> </w:t>
      </w:r>
      <w:r>
        <w:rPr>
          <w:rFonts w:cs="Times New Roman" w:ascii="Times New Roman" w:hAnsi="Times New Roman"/>
          <w:w w:val="115"/>
          <w:sz w:val="24"/>
          <w:szCs w:val="24"/>
        </w:rPr>
        <w:t>in</w:t>
      </w:r>
      <w:r>
        <w:rPr>
          <w:rFonts w:cs="Times New Roman" w:ascii="Times New Roman" w:hAnsi="Times New Roman"/>
          <w:spacing w:val="20"/>
          <w:w w:val="115"/>
          <w:sz w:val="24"/>
          <w:szCs w:val="24"/>
        </w:rPr>
        <w:t xml:space="preserve"> </w:t>
      </w:r>
      <w:r>
        <w:rPr>
          <w:rFonts w:cs="Times New Roman" w:ascii="Times New Roman" w:hAnsi="Times New Roman"/>
          <w:w w:val="115"/>
          <w:sz w:val="24"/>
          <w:szCs w:val="24"/>
        </w:rPr>
        <w:t>caso</w:t>
      </w:r>
      <w:r>
        <w:rPr>
          <w:rFonts w:cs="Times New Roman" w:ascii="Times New Roman" w:hAnsi="Times New Roman"/>
          <w:spacing w:val="-53"/>
          <w:w w:val="115"/>
          <w:sz w:val="24"/>
          <w:szCs w:val="24"/>
        </w:rPr>
        <w:t xml:space="preserve"> </w:t>
      </w:r>
      <w:r>
        <w:rPr>
          <w:rFonts w:cs="Times New Roman" w:ascii="Times New Roman" w:hAnsi="Times New Roman"/>
          <w:w w:val="115"/>
          <w:sz w:val="24"/>
          <w:szCs w:val="24"/>
        </w:rPr>
        <w:t>di</w:t>
      </w:r>
      <w:r>
        <w:rPr>
          <w:rFonts w:cs="Times New Roman" w:ascii="Times New Roman" w:hAnsi="Times New Roman"/>
          <w:spacing w:val="13"/>
          <w:w w:val="115"/>
          <w:sz w:val="24"/>
          <w:szCs w:val="24"/>
        </w:rPr>
        <w:t xml:space="preserve"> </w:t>
      </w:r>
      <w:r>
        <w:rPr>
          <w:rFonts w:cs="Times New Roman" w:ascii="Times New Roman" w:hAnsi="Times New Roman"/>
          <w:w w:val="115"/>
          <w:sz w:val="24"/>
          <w:szCs w:val="24"/>
        </w:rPr>
        <w:t>dichiarazioni</w:t>
      </w:r>
      <w:r>
        <w:rPr>
          <w:rFonts w:cs="Times New Roman" w:ascii="Times New Roman" w:hAnsi="Times New Roman"/>
          <w:spacing w:val="14"/>
          <w:w w:val="115"/>
          <w:sz w:val="24"/>
          <w:szCs w:val="24"/>
        </w:rPr>
        <w:t xml:space="preserve"> </w:t>
      </w:r>
      <w:r>
        <w:rPr>
          <w:rFonts w:cs="Times New Roman" w:ascii="Times New Roman" w:hAnsi="Times New Roman"/>
          <w:w w:val="115"/>
          <w:sz w:val="24"/>
          <w:szCs w:val="24"/>
        </w:rPr>
        <w:t>mendaci</w:t>
      </w:r>
      <w:r>
        <w:rPr>
          <w:rFonts w:cs="Times New Roman" w:ascii="Times New Roman" w:hAnsi="Times New Roman"/>
          <w:spacing w:val="14"/>
          <w:w w:val="115"/>
          <w:sz w:val="24"/>
          <w:szCs w:val="24"/>
        </w:rPr>
        <w:t xml:space="preserve"> </w:t>
      </w:r>
      <w:r>
        <w:rPr>
          <w:rFonts w:cs="Times New Roman" w:ascii="Times New Roman" w:hAnsi="Times New Roman"/>
          <w:w w:val="115"/>
          <w:sz w:val="24"/>
          <w:szCs w:val="24"/>
        </w:rPr>
        <w:t>e</w:t>
      </w:r>
      <w:r>
        <w:rPr>
          <w:rFonts w:cs="Times New Roman" w:ascii="Times New Roman" w:hAnsi="Times New Roman"/>
          <w:spacing w:val="14"/>
          <w:w w:val="115"/>
          <w:sz w:val="24"/>
          <w:szCs w:val="24"/>
        </w:rPr>
        <w:t xml:space="preserve"> </w:t>
      </w:r>
      <w:r>
        <w:rPr>
          <w:rFonts w:cs="Times New Roman" w:ascii="Times New Roman" w:hAnsi="Times New Roman"/>
          <w:w w:val="115"/>
          <w:sz w:val="24"/>
          <w:szCs w:val="24"/>
        </w:rPr>
        <w:t>falsità</w:t>
      </w:r>
      <w:r>
        <w:rPr>
          <w:rFonts w:cs="Times New Roman" w:ascii="Times New Roman" w:hAnsi="Times New Roman"/>
          <w:spacing w:val="12"/>
          <w:w w:val="115"/>
          <w:sz w:val="24"/>
          <w:szCs w:val="24"/>
        </w:rPr>
        <w:t xml:space="preserve"> </w:t>
      </w:r>
      <w:r>
        <w:rPr>
          <w:rFonts w:cs="Times New Roman" w:ascii="Times New Roman" w:hAnsi="Times New Roman"/>
          <w:w w:val="115"/>
          <w:sz w:val="24"/>
          <w:szCs w:val="24"/>
        </w:rPr>
        <w:t>in</w:t>
      </w:r>
      <w:r>
        <w:rPr>
          <w:rFonts w:cs="Times New Roman" w:ascii="Times New Roman" w:hAnsi="Times New Roman"/>
          <w:spacing w:val="14"/>
          <w:w w:val="115"/>
          <w:sz w:val="24"/>
          <w:szCs w:val="24"/>
        </w:rPr>
        <w:t xml:space="preserve"> </w:t>
      </w:r>
      <w:r>
        <w:rPr>
          <w:rFonts w:cs="Times New Roman" w:ascii="Times New Roman" w:hAnsi="Times New Roman"/>
          <w:w w:val="115"/>
          <w:sz w:val="24"/>
          <w:szCs w:val="24"/>
        </w:rPr>
        <w:t>atti</w:t>
      </w:r>
    </w:p>
    <w:p>
      <w:pPr>
        <w:pStyle w:val="BodyText"/>
        <w:rPr>
          <w:rFonts w:ascii="Times New Roman" w:hAnsi="Times New Roman" w:cs="Times New Roman"/>
          <w:sz w:val="24"/>
          <w:szCs w:val="24"/>
        </w:rPr>
      </w:pPr>
      <w:r>
        <w:rPr>
          <w:rFonts w:cs="Times New Roman" w:ascii="Times New Roman" w:hAnsi="Times New Roman"/>
          <w:sz w:val="24"/>
          <w:szCs w:val="24"/>
        </w:rPr>
      </w:r>
    </w:p>
    <w:p>
      <w:pPr>
        <w:pStyle w:val="BodyText"/>
        <w:spacing w:before="9" w:after="0"/>
        <w:rPr>
          <w:rFonts w:ascii="Times New Roman" w:hAnsi="Times New Roman" w:cs="Times New Roman"/>
          <w:sz w:val="24"/>
          <w:szCs w:val="24"/>
        </w:rPr>
      </w:pPr>
      <w:r>
        <w:rPr>
          <w:rFonts w:cs="Times New Roman" w:ascii="Times New Roman" w:hAnsi="Times New Roman"/>
          <w:sz w:val="24"/>
          <w:szCs w:val="24"/>
        </w:rPr>
      </w:r>
    </w:p>
    <w:p>
      <w:pPr>
        <w:pStyle w:val="BodyText"/>
        <w:ind w:left="3184" w:right="2566"/>
        <w:jc w:val="center"/>
        <w:rPr>
          <w:rFonts w:ascii="Times New Roman" w:hAnsi="Times New Roman" w:cs="Times New Roman"/>
          <w:sz w:val="24"/>
          <w:szCs w:val="24"/>
        </w:rPr>
      </w:pPr>
      <w:r>
        <w:rPr>
          <w:rFonts w:cs="Times New Roman" w:ascii="Times New Roman" w:hAnsi="Times New Roman"/>
          <w:w w:val="115"/>
          <w:sz w:val="24"/>
          <w:szCs w:val="24"/>
        </w:rPr>
        <w:t>DICHIARA</w:t>
      </w:r>
    </w:p>
    <w:p>
      <w:pPr>
        <w:pStyle w:val="ListParagraph"/>
        <w:numPr>
          <w:ilvl w:val="0"/>
          <w:numId w:val="2"/>
        </w:numPr>
        <w:tabs>
          <w:tab w:val="clear" w:pos="720"/>
          <w:tab w:val="left" w:pos="1258" w:leader="none"/>
          <w:tab w:val="left" w:pos="1259" w:leader="none"/>
        </w:tabs>
        <w:spacing w:lineRule="auto" w:line="295" w:before="182" w:after="0"/>
        <w:ind w:hanging="428" w:left="1260" w:right="208"/>
        <w:rPr>
          <w:rFonts w:ascii="Times New Roman" w:hAnsi="Times New Roman" w:cs="Times New Roman"/>
          <w:sz w:val="24"/>
          <w:szCs w:val="24"/>
        </w:rPr>
      </w:pPr>
      <w:r>
        <w:rPr>
          <w:rFonts w:cs="Times New Roman" w:ascii="Times New Roman" w:hAnsi="Times New Roman"/>
          <w:w w:val="110"/>
          <w:sz w:val="24"/>
          <w:szCs w:val="24"/>
        </w:rPr>
        <w:t>di</w:t>
      </w:r>
      <w:r>
        <w:rPr>
          <w:rFonts w:cs="Times New Roman" w:ascii="Times New Roman" w:hAnsi="Times New Roman"/>
          <w:spacing w:val="12"/>
          <w:w w:val="110"/>
          <w:sz w:val="24"/>
          <w:szCs w:val="24"/>
        </w:rPr>
        <w:t xml:space="preserve"> </w:t>
      </w:r>
      <w:r>
        <w:rPr>
          <w:rFonts w:cs="Times New Roman" w:ascii="Times New Roman" w:hAnsi="Times New Roman"/>
          <w:w w:val="110"/>
          <w:sz w:val="24"/>
          <w:szCs w:val="24"/>
        </w:rPr>
        <w:t>necessitare</w:t>
      </w:r>
      <w:r>
        <w:rPr>
          <w:rFonts w:cs="Times New Roman" w:ascii="Times New Roman" w:hAnsi="Times New Roman"/>
          <w:spacing w:val="9"/>
          <w:w w:val="110"/>
          <w:sz w:val="24"/>
          <w:szCs w:val="24"/>
        </w:rPr>
        <w:t xml:space="preserve"> </w:t>
      </w:r>
      <w:r>
        <w:rPr>
          <w:rFonts w:cs="Times New Roman" w:ascii="Times New Roman" w:hAnsi="Times New Roman"/>
          <w:w w:val="110"/>
          <w:sz w:val="24"/>
          <w:szCs w:val="24"/>
        </w:rPr>
        <w:t>per</w:t>
      </w:r>
      <w:r>
        <w:rPr>
          <w:rFonts w:cs="Times New Roman" w:ascii="Times New Roman" w:hAnsi="Times New Roman"/>
          <w:spacing w:val="12"/>
          <w:w w:val="110"/>
          <w:sz w:val="24"/>
          <w:szCs w:val="24"/>
        </w:rPr>
        <w:t xml:space="preserve"> </w:t>
      </w:r>
      <w:r>
        <w:rPr>
          <w:rFonts w:cs="Times New Roman" w:ascii="Times New Roman" w:hAnsi="Times New Roman"/>
          <w:w w:val="110"/>
          <w:sz w:val="24"/>
          <w:szCs w:val="24"/>
        </w:rPr>
        <w:t>lo</w:t>
      </w:r>
      <w:r>
        <w:rPr>
          <w:rFonts w:cs="Times New Roman" w:ascii="Times New Roman" w:hAnsi="Times New Roman"/>
          <w:spacing w:val="7"/>
          <w:w w:val="110"/>
          <w:sz w:val="24"/>
          <w:szCs w:val="24"/>
        </w:rPr>
        <w:t xml:space="preserve"> </w:t>
      </w:r>
      <w:r>
        <w:rPr>
          <w:rFonts w:cs="Times New Roman" w:ascii="Times New Roman" w:hAnsi="Times New Roman"/>
          <w:w w:val="110"/>
          <w:sz w:val="24"/>
          <w:szCs w:val="24"/>
        </w:rPr>
        <w:t>svolgimento</w:t>
      </w:r>
      <w:r>
        <w:rPr>
          <w:rFonts w:cs="Times New Roman" w:ascii="Times New Roman" w:hAnsi="Times New Roman"/>
          <w:spacing w:val="9"/>
          <w:w w:val="110"/>
          <w:sz w:val="24"/>
          <w:szCs w:val="24"/>
        </w:rPr>
        <w:t xml:space="preserve"> </w:t>
      </w:r>
      <w:r>
        <w:rPr>
          <w:rFonts w:cs="Times New Roman" w:ascii="Times New Roman" w:hAnsi="Times New Roman"/>
          <w:w w:val="110"/>
          <w:sz w:val="24"/>
          <w:szCs w:val="24"/>
        </w:rPr>
        <w:t>della</w:t>
      </w:r>
      <w:r>
        <w:rPr>
          <w:rFonts w:cs="Times New Roman" w:ascii="Times New Roman" w:hAnsi="Times New Roman"/>
          <w:spacing w:val="9"/>
          <w:w w:val="110"/>
          <w:sz w:val="24"/>
          <w:szCs w:val="24"/>
        </w:rPr>
        <w:t xml:space="preserve"> </w:t>
      </w:r>
      <w:r>
        <w:rPr>
          <w:rFonts w:cs="Times New Roman" w:ascii="Times New Roman" w:hAnsi="Times New Roman"/>
          <w:w w:val="110"/>
          <w:sz w:val="24"/>
          <w:szCs w:val="24"/>
        </w:rPr>
        <w:t xml:space="preserve">prestazione </w:t>
      </w:r>
      <w:r>
        <w:rPr>
          <w:rFonts w:cs="Times New Roman" w:ascii="Times New Roman" w:hAnsi="Times New Roman"/>
          <w:spacing w:val="7"/>
          <w:w w:val="110"/>
          <w:sz w:val="24"/>
          <w:szCs w:val="24"/>
        </w:rPr>
        <w:t xml:space="preserve"> </w:t>
      </w:r>
      <w:r>
        <w:rPr>
          <w:rFonts w:cs="Times New Roman" w:ascii="Times New Roman" w:hAnsi="Times New Roman"/>
          <w:w w:val="110"/>
          <w:sz w:val="24"/>
          <w:szCs w:val="24"/>
        </w:rPr>
        <w:t xml:space="preserve">lavorativa </w:t>
      </w:r>
      <w:r>
        <w:rPr>
          <w:rFonts w:cs="Times New Roman" w:ascii="Times New Roman" w:hAnsi="Times New Roman"/>
          <w:spacing w:val="7"/>
          <w:w w:val="110"/>
          <w:sz w:val="24"/>
          <w:szCs w:val="24"/>
        </w:rPr>
        <w:t xml:space="preserve"> </w:t>
      </w:r>
      <w:r>
        <w:rPr>
          <w:rFonts w:cs="Times New Roman" w:ascii="Times New Roman" w:hAnsi="Times New Roman"/>
          <w:w w:val="110"/>
          <w:sz w:val="24"/>
          <w:szCs w:val="24"/>
        </w:rPr>
        <w:t xml:space="preserve">da </w:t>
      </w:r>
      <w:r>
        <w:rPr>
          <w:rFonts w:cs="Times New Roman" w:ascii="Times New Roman" w:hAnsi="Times New Roman"/>
          <w:spacing w:val="7"/>
          <w:w w:val="110"/>
          <w:sz w:val="24"/>
          <w:szCs w:val="24"/>
        </w:rPr>
        <w:t xml:space="preserve"> </w:t>
      </w:r>
      <w:r>
        <w:rPr>
          <w:rFonts w:cs="Times New Roman" w:ascii="Times New Roman" w:hAnsi="Times New Roman"/>
          <w:w w:val="110"/>
          <w:sz w:val="24"/>
          <w:szCs w:val="24"/>
        </w:rPr>
        <w:t xml:space="preserve">remoto, </w:t>
      </w:r>
      <w:r>
        <w:rPr>
          <w:rFonts w:cs="Times New Roman" w:ascii="Times New Roman" w:hAnsi="Times New Roman"/>
          <w:spacing w:val="9"/>
          <w:w w:val="110"/>
          <w:sz w:val="24"/>
          <w:szCs w:val="24"/>
        </w:rPr>
        <w:t xml:space="preserve"> </w:t>
      </w:r>
      <w:r>
        <w:rPr>
          <w:rFonts w:cs="Times New Roman" w:ascii="Times New Roman" w:hAnsi="Times New Roman"/>
          <w:w w:val="110"/>
          <w:sz w:val="24"/>
          <w:szCs w:val="24"/>
        </w:rPr>
        <w:t>della</w:t>
      </w:r>
      <w:r>
        <w:rPr>
          <w:rFonts w:cs="Times New Roman" w:ascii="Times New Roman" w:hAnsi="Times New Roman"/>
          <w:spacing w:val="-51"/>
          <w:w w:val="110"/>
          <w:sz w:val="24"/>
          <w:szCs w:val="24"/>
        </w:rPr>
        <w:t xml:space="preserve"> </w:t>
      </w:r>
      <w:r>
        <w:rPr>
          <w:rFonts w:cs="Times New Roman" w:ascii="Times New Roman" w:hAnsi="Times New Roman"/>
          <w:w w:val="110"/>
          <w:sz w:val="24"/>
          <w:szCs w:val="24"/>
        </w:rPr>
        <w:t>seguente</w:t>
      </w:r>
      <w:r>
        <w:rPr>
          <w:rFonts w:cs="Times New Roman" w:ascii="Times New Roman" w:hAnsi="Times New Roman"/>
          <w:spacing w:val="21"/>
          <w:w w:val="110"/>
          <w:sz w:val="24"/>
          <w:szCs w:val="24"/>
        </w:rPr>
        <w:t xml:space="preserve"> </w:t>
      </w:r>
      <w:r>
        <w:rPr>
          <w:rFonts w:cs="Times New Roman" w:ascii="Times New Roman" w:hAnsi="Times New Roman"/>
          <w:w w:val="110"/>
          <w:sz w:val="24"/>
          <w:szCs w:val="24"/>
        </w:rPr>
        <w:t>strumentazione</w:t>
      </w:r>
      <w:r>
        <w:rPr>
          <w:rFonts w:cs="Times New Roman" w:ascii="Times New Roman" w:hAnsi="Times New Roman"/>
          <w:spacing w:val="19"/>
          <w:w w:val="110"/>
          <w:sz w:val="24"/>
          <w:szCs w:val="24"/>
        </w:rPr>
        <w:t xml:space="preserve"> </w:t>
      </w:r>
      <w:r>
        <w:rPr>
          <w:rFonts w:cs="Times New Roman" w:ascii="Times New Roman" w:hAnsi="Times New Roman"/>
          <w:w w:val="110"/>
          <w:sz w:val="24"/>
          <w:szCs w:val="24"/>
        </w:rPr>
        <w:t>tecnologica</w:t>
      </w:r>
      <w:r>
        <w:rPr>
          <w:rFonts w:cs="Times New Roman" w:ascii="Times New Roman" w:hAnsi="Times New Roman"/>
          <w:spacing w:val="20"/>
          <w:w w:val="110"/>
          <w:sz w:val="24"/>
          <w:szCs w:val="24"/>
        </w:rPr>
        <w:t xml:space="preserve"> </w:t>
      </w:r>
      <w:r>
        <w:rPr>
          <w:rFonts w:cs="Times New Roman" w:ascii="Times New Roman" w:hAnsi="Times New Roman"/>
          <w:w w:val="110"/>
          <w:sz w:val="24"/>
          <w:szCs w:val="24"/>
        </w:rPr>
        <w:t>fornita</w:t>
      </w:r>
      <w:r>
        <w:rPr>
          <w:rFonts w:cs="Times New Roman" w:ascii="Times New Roman" w:hAnsi="Times New Roman"/>
          <w:spacing w:val="18"/>
          <w:w w:val="110"/>
          <w:sz w:val="24"/>
          <w:szCs w:val="24"/>
        </w:rPr>
        <w:t xml:space="preserve"> </w:t>
      </w:r>
      <w:r>
        <w:rPr>
          <w:rFonts w:cs="Times New Roman" w:ascii="Times New Roman" w:hAnsi="Times New Roman"/>
          <w:w w:val="110"/>
          <w:sz w:val="24"/>
          <w:szCs w:val="24"/>
        </w:rPr>
        <w:t>dall’Amministrazione:</w:t>
      </w:r>
    </w:p>
    <w:p>
      <w:pPr>
        <w:pStyle w:val="BodyText"/>
        <w:spacing w:before="2" w:after="0"/>
        <w:rPr>
          <w:rFonts w:ascii="Times New Roman" w:hAnsi="Times New Roman" w:cs="Times New Roman"/>
          <w:sz w:val="24"/>
          <w:szCs w:val="24"/>
        </w:rPr>
      </w:pPr>
      <w:r>
        <w:rPr>
          <w:rFonts w:cs="Times New Roman" w:ascii="Times New Roman" w:hAnsi="Times New Roman"/>
          <w:sz w:val="24"/>
          <w:szCs w:val="24"/>
        </w:rPr>
        <mc:AlternateContent>
          <mc:Choice Requires="wps">
            <w:drawing>
              <wp:anchor behindDoc="0" distT="0" distB="0" distL="0" distR="0" simplePos="0" locked="0" layoutInCell="0" allowOverlap="1" relativeHeight="38" wp14:anchorId="350F28CC">
                <wp:simplePos x="0" y="0"/>
                <wp:positionH relativeFrom="page">
                  <wp:posOffset>989965</wp:posOffset>
                </wp:positionH>
                <wp:positionV relativeFrom="paragraph">
                  <wp:posOffset>223520</wp:posOffset>
                </wp:positionV>
                <wp:extent cx="5798185" cy="1270"/>
                <wp:effectExtent l="0" t="3810" r="0" b="2540"/>
                <wp:wrapTopAndBottom/>
                <wp:docPr id="3" name="Freeform 13"/>
                <a:graphic xmlns:a="http://schemas.openxmlformats.org/drawingml/2006/main">
                  <a:graphicData uri="http://schemas.microsoft.com/office/word/2010/wordprocessingShape">
                    <wps:wsp>
                      <wps:cNvSpPr/>
                      <wps:spPr>
                        <a:xfrm>
                          <a:off x="0" y="0"/>
                          <a:ext cx="5798160" cy="1440"/>
                        </a:xfrm>
                        <a:custGeom>
                          <a:avLst/>
                          <a:gdLst>
                            <a:gd name="textAreaLeft" fmla="*/ 0 w 3287160"/>
                            <a:gd name="textAreaRight" fmla="*/ 3287520 w 3287160"/>
                            <a:gd name="textAreaTop" fmla="*/ 0 h 720"/>
                            <a:gd name="textAreaBottom" fmla="*/ 1080 h 720"/>
                          </a:gdLst>
                          <a:ahLst/>
                          <a:rect l="textAreaLeft" t="textAreaTop" r="textAreaRight" b="textAreaBottom"/>
                          <a:pathLst>
                            <a:path w="9131" h="0">
                              <a:moveTo>
                                <a:pt x="0" y="0"/>
                              </a:moveTo>
                              <a:lnTo>
                                <a:pt x="9130" y="0"/>
                              </a:lnTo>
                            </a:path>
                          </a:pathLst>
                        </a:custGeom>
                        <a:noFill/>
                        <a:ln w="7011">
                          <a:solidFill>
                            <a:srgbClr val="000000"/>
                          </a:solidFill>
                          <a:round/>
                        </a:ln>
                      </wps:spPr>
                      <wps:style>
                        <a:lnRef idx="0"/>
                        <a:fillRef idx="0"/>
                        <a:effectRef idx="0"/>
                        <a:fontRef idx="minor"/>
                      </wps:style>
                      <wps:bodyPr/>
                    </wps:wsp>
                  </a:graphicData>
                </a:graphic>
              </wp:anchor>
            </w:drawing>
          </mc:Choice>
          <mc:Fallback>
            <w:pict/>
          </mc:Fallback>
        </mc:AlternateContent>
      </w:r>
    </w:p>
    <w:p>
      <w:pPr>
        <w:pStyle w:val="BodyText"/>
        <w:spacing w:before="3" w:after="0"/>
        <w:rPr>
          <w:rFonts w:ascii="Times New Roman" w:hAnsi="Times New Roman" w:cs="Times New Roman"/>
          <w:sz w:val="24"/>
          <w:szCs w:val="24"/>
        </w:rPr>
      </w:pPr>
      <w:r>
        <w:rPr>
          <w:rFonts w:cs="Times New Roman" w:ascii="Times New Roman" w:hAnsi="Times New Roman"/>
          <w:sz w:val="24"/>
          <w:szCs w:val="24"/>
        </w:rPr>
      </w:r>
    </w:p>
    <w:p>
      <w:pPr>
        <w:pStyle w:val="BodyText"/>
        <w:spacing w:before="99" w:after="0"/>
        <w:ind w:right="223"/>
        <w:jc w:val="right"/>
        <w:rPr>
          <w:rFonts w:ascii="Times New Roman" w:hAnsi="Times New Roman" w:cs="Times New Roman"/>
          <w:sz w:val="24"/>
          <w:szCs w:val="24"/>
        </w:rPr>
      </w:pPr>
      <w:r>
        <mc:AlternateContent>
          <mc:Choice Requires="wps">
            <w:drawing>
              <wp:anchor behindDoc="0" distT="0" distB="0" distL="0" distR="0" simplePos="0" locked="0" layoutInCell="0" allowOverlap="1" relativeHeight="34" wp14:anchorId="219CFA9F">
                <wp:simplePos x="0" y="0"/>
                <wp:positionH relativeFrom="page">
                  <wp:posOffset>990600</wp:posOffset>
                </wp:positionH>
                <wp:positionV relativeFrom="paragraph">
                  <wp:posOffset>208915</wp:posOffset>
                </wp:positionV>
                <wp:extent cx="5797550" cy="635"/>
                <wp:effectExtent l="3810" t="3810" r="3810" b="3810"/>
                <wp:wrapNone/>
                <wp:docPr id="4" name="Line 12"/>
                <a:graphic xmlns:a="http://schemas.openxmlformats.org/drawingml/2006/main">
                  <a:graphicData uri="http://schemas.microsoft.com/office/word/2010/wordprocessingShape">
                    <wps:wsp>
                      <wps:cNvSpPr/>
                      <wps:spPr>
                        <a:xfrm>
                          <a:off x="0" y="0"/>
                          <a:ext cx="5797440" cy="720"/>
                        </a:xfrm>
                        <a:prstGeom prst="line">
                          <a:avLst/>
                        </a:prstGeom>
                        <a:ln w="7011">
                          <a:solidFill>
                            <a:srgbClr val="000000"/>
                          </a:solidFill>
                          <a:round/>
                        </a:ln>
                      </wps:spPr>
                      <wps:style>
                        <a:lnRef idx="0"/>
                        <a:fillRef idx="0"/>
                        <a:effectRef idx="0"/>
                        <a:fontRef idx="minor"/>
                      </wps:style>
                      <wps:bodyPr/>
                    </wps:wsp>
                  </a:graphicData>
                </a:graphic>
              </wp:anchor>
            </w:drawing>
          </mc:Choice>
          <mc:Fallback>
            <w:pict>
              <v:line id="shape_0" from="78pt,16.45pt" to="534.45pt,16.45pt" ID="Line 12" stroked="t" o:allowincell="f" style="position:absolute;mso-position-horizontal-relative:page" wp14:anchorId="219CFA9F">
                <v:stroke color="black" weight="6840" joinstyle="round" endcap="flat"/>
                <v:fill o:detectmouseclick="t" on="false"/>
                <w10:wrap type="none"/>
              </v:line>
            </w:pict>
          </mc:Fallback>
        </mc:AlternateContent>
      </w:r>
      <w:r>
        <w:rPr>
          <w:rFonts w:cs="Times New Roman" w:ascii="Times New Roman" w:hAnsi="Times New Roman"/>
          <w:w w:val="156"/>
          <w:sz w:val="24"/>
          <w:szCs w:val="24"/>
        </w:rPr>
        <w:t>.</w:t>
      </w:r>
    </w:p>
    <w:p>
      <w:pPr>
        <w:pStyle w:val="ListParagraph"/>
        <w:numPr>
          <w:ilvl w:val="0"/>
          <w:numId w:val="2"/>
        </w:numPr>
        <w:tabs>
          <w:tab w:val="clear" w:pos="720"/>
          <w:tab w:val="left" w:pos="1258" w:leader="none"/>
          <w:tab w:val="left" w:pos="1259" w:leader="none"/>
          <w:tab w:val="left" w:pos="3180" w:leader="none"/>
          <w:tab w:val="left" w:pos="4649" w:leader="none"/>
          <w:tab w:val="left" w:pos="6565" w:leader="none"/>
          <w:tab w:val="left" w:pos="9206" w:leader="none"/>
        </w:tabs>
        <w:spacing w:lineRule="auto" w:line="300" w:before="182" w:after="0"/>
        <w:ind w:hanging="428" w:left="1260" w:right="211"/>
        <w:rPr>
          <w:rFonts w:ascii="Times New Roman" w:hAnsi="Times New Roman" w:cs="Times New Roman"/>
          <w:sz w:val="24"/>
          <w:szCs w:val="24"/>
        </w:rPr>
      </w:pPr>
      <w:r>
        <w:rPr>
          <w:rFonts w:cs="Times New Roman" w:ascii="Times New Roman" w:hAnsi="Times New Roman"/>
          <w:w w:val="110"/>
          <w:sz w:val="24"/>
          <w:szCs w:val="24"/>
        </w:rPr>
        <w:t>di</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non</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necessitare</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di</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alcuna</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strumentazione</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fornita</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dall’Amministrazione</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essendo</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in</w:t>
      </w:r>
      <w:r>
        <w:rPr>
          <w:rFonts w:cs="Times New Roman" w:ascii="Times New Roman" w:hAnsi="Times New Roman"/>
          <w:spacing w:val="-51"/>
          <w:w w:val="110"/>
          <w:sz w:val="24"/>
          <w:szCs w:val="24"/>
        </w:rPr>
        <w:t xml:space="preserve"> </w:t>
      </w:r>
      <w:r>
        <w:rPr>
          <w:rFonts w:cs="Times New Roman" w:ascii="Times New Roman" w:hAnsi="Times New Roman"/>
          <w:w w:val="110"/>
          <w:sz w:val="24"/>
          <w:szCs w:val="24"/>
        </w:rPr>
        <w:t>possesso della seguente strumentazione tecnologica:</w:t>
      </w:r>
    </w:p>
    <w:p>
      <w:pPr>
        <w:pStyle w:val="BodyText"/>
        <w:spacing w:before="6" w:after="0"/>
        <w:rPr>
          <w:rFonts w:ascii="Times New Roman" w:hAnsi="Times New Roman" w:cs="Times New Roman"/>
          <w:sz w:val="24"/>
          <w:szCs w:val="24"/>
        </w:rPr>
      </w:pPr>
      <w:r>
        <w:rPr>
          <w:rFonts w:cs="Times New Roman" w:ascii="Times New Roman" w:hAnsi="Times New Roman"/>
          <w:sz w:val="24"/>
          <w:szCs w:val="24"/>
        </w:rPr>
        <mc:AlternateContent>
          <mc:Choice Requires="wps">
            <w:drawing>
              <wp:anchor behindDoc="0" distT="0" distB="0" distL="0" distR="0" simplePos="0" locked="0" layoutInCell="0" allowOverlap="1" relativeHeight="39" wp14:anchorId="1E475771">
                <wp:simplePos x="0" y="0"/>
                <wp:positionH relativeFrom="page">
                  <wp:posOffset>990600</wp:posOffset>
                </wp:positionH>
                <wp:positionV relativeFrom="paragraph">
                  <wp:posOffset>144145</wp:posOffset>
                </wp:positionV>
                <wp:extent cx="5798185" cy="1270"/>
                <wp:effectExtent l="0" t="3810" r="635" b="2540"/>
                <wp:wrapTopAndBottom/>
                <wp:docPr id="5" name="Freeform 11"/>
                <a:graphic xmlns:a="http://schemas.openxmlformats.org/drawingml/2006/main">
                  <a:graphicData uri="http://schemas.microsoft.com/office/word/2010/wordprocessingShape">
                    <wps:wsp>
                      <wps:cNvSpPr/>
                      <wps:spPr>
                        <a:xfrm>
                          <a:off x="0" y="0"/>
                          <a:ext cx="5798160" cy="1440"/>
                        </a:xfrm>
                        <a:custGeom>
                          <a:avLst/>
                          <a:gdLst>
                            <a:gd name="textAreaLeft" fmla="*/ 0 w 3287160"/>
                            <a:gd name="textAreaRight" fmla="*/ 3287520 w 3287160"/>
                            <a:gd name="textAreaTop" fmla="*/ 0 h 720"/>
                            <a:gd name="textAreaBottom" fmla="*/ 1080 h 720"/>
                          </a:gdLst>
                          <a:ahLst/>
                          <a:rect l="textAreaLeft" t="textAreaTop" r="textAreaRight" b="textAreaBottom"/>
                          <a:pathLst>
                            <a:path w="9131" h="0">
                              <a:moveTo>
                                <a:pt x="0" y="0"/>
                              </a:moveTo>
                              <a:lnTo>
                                <a:pt x="9130" y="0"/>
                              </a:lnTo>
                            </a:path>
                          </a:pathLst>
                        </a:custGeom>
                        <a:noFill/>
                        <a:ln w="7011">
                          <a:solidFill>
                            <a:srgbClr val="000000"/>
                          </a:solidFill>
                          <a:round/>
                        </a:ln>
                      </wps:spPr>
                      <wps:style>
                        <a:lnRef idx="0"/>
                        <a:fillRef idx="0"/>
                        <a:effectRef idx="0"/>
                        <a:fontRef idx="minor"/>
                      </wps:style>
                      <wps:bodyPr/>
                    </wps:wsp>
                  </a:graphicData>
                </a:graphic>
              </wp:anchor>
            </w:drawing>
          </mc:Choice>
          <mc:Fallback>
            <w:pict/>
          </mc:Fallback>
        </mc:AlternateContent>
      </w:r>
    </w:p>
    <w:p>
      <w:pPr>
        <w:pStyle w:val="BodyText"/>
        <w:spacing w:before="99" w:after="0"/>
        <w:ind w:right="223"/>
        <w:jc w:val="right"/>
        <w:rPr>
          <w:rFonts w:ascii="Times New Roman" w:hAnsi="Times New Roman" w:cs="Times New Roman"/>
          <w:sz w:val="24"/>
          <w:szCs w:val="24"/>
        </w:rPr>
      </w:pPr>
      <w:r>
        <mc:AlternateContent>
          <mc:Choice Requires="wps">
            <w:drawing>
              <wp:anchor behindDoc="0" distT="0" distB="0" distL="0" distR="0" simplePos="0" locked="0" layoutInCell="0" allowOverlap="1" relativeHeight="35" wp14:anchorId="31F24DF0">
                <wp:simplePos x="0" y="0"/>
                <wp:positionH relativeFrom="page">
                  <wp:posOffset>990600</wp:posOffset>
                </wp:positionH>
                <wp:positionV relativeFrom="paragraph">
                  <wp:posOffset>208915</wp:posOffset>
                </wp:positionV>
                <wp:extent cx="5797550" cy="635"/>
                <wp:effectExtent l="3810" t="3810" r="3810" b="3810"/>
                <wp:wrapNone/>
                <wp:docPr id="6" name="Line 10"/>
                <a:graphic xmlns:a="http://schemas.openxmlformats.org/drawingml/2006/main">
                  <a:graphicData uri="http://schemas.microsoft.com/office/word/2010/wordprocessingShape">
                    <wps:wsp>
                      <wps:cNvSpPr/>
                      <wps:spPr>
                        <a:xfrm>
                          <a:off x="0" y="0"/>
                          <a:ext cx="5797440" cy="720"/>
                        </a:xfrm>
                        <a:prstGeom prst="line">
                          <a:avLst/>
                        </a:prstGeom>
                        <a:ln w="7011">
                          <a:solidFill>
                            <a:srgbClr val="000000"/>
                          </a:solidFill>
                          <a:round/>
                        </a:ln>
                      </wps:spPr>
                      <wps:style>
                        <a:lnRef idx="0"/>
                        <a:fillRef idx="0"/>
                        <a:effectRef idx="0"/>
                        <a:fontRef idx="minor"/>
                      </wps:style>
                      <wps:bodyPr/>
                    </wps:wsp>
                  </a:graphicData>
                </a:graphic>
              </wp:anchor>
            </w:drawing>
          </mc:Choice>
          <mc:Fallback>
            <w:pict>
              <v:line id="shape_0" from="78pt,16.45pt" to="534.45pt,16.45pt" ID="Line 10" stroked="t" o:allowincell="f" style="position:absolute;mso-position-horizontal-relative:page" wp14:anchorId="31F24DF0">
                <v:stroke color="black" weight="6840" joinstyle="round" endcap="flat"/>
                <v:fill o:detectmouseclick="t" on="false"/>
                <w10:wrap type="none"/>
              </v:line>
            </w:pict>
          </mc:Fallback>
        </mc:AlternateContent>
      </w:r>
      <w:r>
        <w:rPr>
          <w:rFonts w:cs="Times New Roman" w:ascii="Times New Roman" w:hAnsi="Times New Roman"/>
          <w:w w:val="156"/>
          <w:sz w:val="24"/>
          <w:szCs w:val="24"/>
        </w:rPr>
        <w:t>.</w:t>
      </w:r>
    </w:p>
    <w:p>
      <w:pPr>
        <w:pStyle w:val="BodyText"/>
        <w:rPr>
          <w:rFonts w:ascii="Times New Roman" w:hAnsi="Times New Roman" w:cs="Times New Roman"/>
          <w:sz w:val="24"/>
          <w:szCs w:val="24"/>
        </w:rPr>
      </w:pPr>
      <w:r>
        <w:rPr>
          <w:rFonts w:cs="Times New Roman" w:ascii="Times New Roman" w:hAnsi="Times New Roman"/>
          <w:sz w:val="24"/>
          <w:szCs w:val="24"/>
        </w:rPr>
      </w:r>
    </w:p>
    <w:p>
      <w:pPr>
        <w:pStyle w:val="BodyText"/>
        <w:spacing w:lineRule="auto" w:line="408"/>
        <w:ind w:firstLine="3852" w:left="832" w:right="4065"/>
        <w:jc w:val="both"/>
        <w:rPr>
          <w:rFonts w:ascii="Times New Roman" w:hAnsi="Times New Roman" w:cs="Times New Roman"/>
          <w:sz w:val="24"/>
          <w:szCs w:val="24"/>
        </w:rPr>
      </w:pPr>
      <w:r>
        <w:rPr>
          <w:rFonts w:cs="Times New Roman" w:ascii="Times New Roman" w:hAnsi="Times New Roman"/>
          <w:w w:val="110"/>
          <w:sz w:val="24"/>
          <w:szCs w:val="24"/>
        </w:rPr>
        <w:t>DICHIARA</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altresì:</w:t>
      </w:r>
      <w:r>
        <w:rPr>
          <w:rFonts w:cs="Times New Roman" w:ascii="Times New Roman" w:hAnsi="Times New Roman"/>
          <w:spacing w:val="-51"/>
          <w:w w:val="110"/>
          <w:sz w:val="24"/>
          <w:szCs w:val="24"/>
        </w:rPr>
        <w:t xml:space="preserve"> </w:t>
      </w:r>
    </w:p>
    <w:p>
      <w:pPr>
        <w:pStyle w:val="BodyText"/>
        <w:spacing w:lineRule="auto" w:line="295" w:before="4" w:after="0"/>
        <w:ind w:left="832" w:right="200"/>
        <w:jc w:val="both"/>
        <w:rPr>
          <w:rFonts w:ascii="Times New Roman" w:hAnsi="Times New Roman" w:cs="Times New Roman"/>
          <w:sz w:val="24"/>
          <w:szCs w:val="24"/>
        </w:rPr>
      </w:pPr>
      <w:r>
        <w:rPr>
          <w:rFonts w:cs="Times New Roman" w:ascii="Times New Roman" w:hAnsi="Times New Roman"/>
          <w:w w:val="110"/>
          <w:sz w:val="24"/>
          <w:szCs w:val="24"/>
        </w:rPr>
        <w:t>di rientrare nella/e categoria/e di seguito elencate (all’occorrenza certificate e/o</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documentate):</w:t>
      </w:r>
    </w:p>
    <w:p>
      <w:pPr>
        <w:pStyle w:val="ListParagraph"/>
        <w:numPr>
          <w:ilvl w:val="0"/>
          <w:numId w:val="2"/>
        </w:numPr>
        <w:tabs>
          <w:tab w:val="clear" w:pos="720"/>
          <w:tab w:val="left" w:pos="1240" w:leader="none"/>
        </w:tabs>
        <w:spacing w:lineRule="auto" w:line="295" w:before="119" w:after="0"/>
        <w:ind w:hanging="406" w:left="1238" w:right="209"/>
        <w:rPr>
          <w:rFonts w:ascii="Times New Roman" w:hAnsi="Times New Roman" w:cs="Times New Roman"/>
          <w:sz w:val="24"/>
          <w:szCs w:val="24"/>
        </w:rPr>
      </w:pPr>
      <w:r>
        <w:rPr>
          <w:rFonts w:cs="Times New Roman" w:ascii="Times New Roman" w:hAnsi="Times New Roman"/>
          <w:w w:val="115"/>
          <w:sz w:val="24"/>
          <w:szCs w:val="24"/>
        </w:rPr>
        <w:t xml:space="preserve">Lavoratrice/ore nei tre anni successivi alla conclusione del periodo di congedo di maternità o paternità previsti, rispettivamente, dagli articoli 16 e 28 del testo unico delle disposizioni legislative in materia di tutela e sostegno della maternità  e della paternità, di cui al </w:t>
      </w:r>
      <w:hyperlink r:id="rId2">
        <w:r>
          <w:rPr>
            <w:rStyle w:val="Hyperlink"/>
            <w:rFonts w:cs="Times New Roman" w:ascii="Times New Roman" w:hAnsi="Times New Roman"/>
            <w:w w:val="115"/>
            <w:sz w:val="24"/>
            <w:szCs w:val="24"/>
          </w:rPr>
          <w:t>decreto legislativo 26 marzo 2001, n. 151</w:t>
        </w:r>
      </w:hyperlink>
      <w:r>
        <w:rPr>
          <w:rFonts w:cs="Times New Roman" w:ascii="Times New Roman" w:hAnsi="Times New Roman"/>
          <w:w w:val="125"/>
          <w:sz w:val="24"/>
          <w:szCs w:val="24"/>
        </w:rPr>
        <w:t>;</w:t>
      </w:r>
    </w:p>
    <w:p>
      <w:pPr>
        <w:pStyle w:val="ListParagraph"/>
        <w:numPr>
          <w:ilvl w:val="0"/>
          <w:numId w:val="2"/>
        </w:numPr>
        <w:tabs>
          <w:tab w:val="clear" w:pos="720"/>
          <w:tab w:val="left" w:pos="1208" w:leader="none"/>
          <w:tab w:val="left" w:pos="1209" w:leader="none"/>
        </w:tabs>
        <w:spacing w:before="184" w:after="0"/>
        <w:ind w:hanging="377" w:left="1208"/>
        <w:jc w:val="left"/>
        <w:rPr>
          <w:rFonts w:ascii="Times New Roman" w:hAnsi="Times New Roman" w:cs="Times New Roman"/>
          <w:sz w:val="24"/>
          <w:szCs w:val="24"/>
        </w:rPr>
      </w:pPr>
      <w:r>
        <w:rPr>
          <w:rFonts w:cs="Times New Roman" w:ascii="Times New Roman" w:hAnsi="Times New Roman"/>
          <w:w w:val="110"/>
          <w:sz w:val="24"/>
          <w:szCs w:val="24"/>
        </w:rPr>
        <w:t>Lavoratrice</w:t>
      </w:r>
      <w:r>
        <w:rPr>
          <w:rFonts w:cs="Times New Roman" w:ascii="Times New Roman" w:hAnsi="Times New Roman"/>
          <w:spacing w:val="29"/>
          <w:w w:val="110"/>
          <w:sz w:val="24"/>
          <w:szCs w:val="24"/>
        </w:rPr>
        <w:t xml:space="preserve"> </w:t>
      </w:r>
      <w:r>
        <w:rPr>
          <w:rFonts w:cs="Times New Roman" w:ascii="Times New Roman" w:hAnsi="Times New Roman"/>
          <w:w w:val="110"/>
          <w:sz w:val="24"/>
          <w:szCs w:val="24"/>
        </w:rPr>
        <w:t>in</w:t>
      </w:r>
      <w:r>
        <w:rPr>
          <w:rFonts w:cs="Times New Roman" w:ascii="Times New Roman" w:hAnsi="Times New Roman"/>
          <w:spacing w:val="29"/>
          <w:w w:val="110"/>
          <w:sz w:val="24"/>
          <w:szCs w:val="24"/>
        </w:rPr>
        <w:t xml:space="preserve"> </w:t>
      </w:r>
      <w:r>
        <w:rPr>
          <w:rFonts w:cs="Times New Roman" w:ascii="Times New Roman" w:hAnsi="Times New Roman"/>
          <w:w w:val="110"/>
          <w:sz w:val="24"/>
          <w:szCs w:val="24"/>
        </w:rPr>
        <w:t>stato</w:t>
      </w:r>
      <w:r>
        <w:rPr>
          <w:rFonts w:cs="Times New Roman" w:ascii="Times New Roman" w:hAnsi="Times New Roman"/>
          <w:spacing w:val="30"/>
          <w:w w:val="110"/>
          <w:sz w:val="24"/>
          <w:szCs w:val="24"/>
        </w:rPr>
        <w:t xml:space="preserve"> </w:t>
      </w:r>
      <w:r>
        <w:rPr>
          <w:rFonts w:cs="Times New Roman" w:ascii="Times New Roman" w:hAnsi="Times New Roman"/>
          <w:w w:val="110"/>
          <w:sz w:val="24"/>
          <w:szCs w:val="24"/>
        </w:rPr>
        <w:t>di</w:t>
      </w:r>
      <w:r>
        <w:rPr>
          <w:rFonts w:cs="Times New Roman" w:ascii="Times New Roman" w:hAnsi="Times New Roman"/>
          <w:spacing w:val="29"/>
          <w:w w:val="110"/>
          <w:sz w:val="24"/>
          <w:szCs w:val="24"/>
        </w:rPr>
        <w:t xml:space="preserve"> </w:t>
      </w:r>
      <w:r>
        <w:rPr>
          <w:rFonts w:cs="Times New Roman" w:ascii="Times New Roman" w:hAnsi="Times New Roman"/>
          <w:w w:val="110"/>
          <w:sz w:val="24"/>
          <w:szCs w:val="24"/>
        </w:rPr>
        <w:t>gravidanza;</w:t>
      </w:r>
    </w:p>
    <w:p>
      <w:pPr>
        <w:pStyle w:val="ListParagraph"/>
        <w:numPr>
          <w:ilvl w:val="0"/>
          <w:numId w:val="2"/>
        </w:numPr>
        <w:tabs>
          <w:tab w:val="clear" w:pos="720"/>
          <w:tab w:val="left" w:pos="1240" w:leader="none"/>
        </w:tabs>
        <w:spacing w:lineRule="auto" w:line="295" w:before="181" w:after="0"/>
        <w:ind w:hanging="406" w:left="1238" w:right="211"/>
        <w:rPr>
          <w:rFonts w:ascii="Times New Roman" w:hAnsi="Times New Roman" w:cs="Times New Roman"/>
          <w:sz w:val="24"/>
          <w:szCs w:val="24"/>
        </w:rPr>
      </w:pPr>
      <w:r>
        <w:rPr>
          <w:rFonts w:cs="Times New Roman" w:ascii="Times New Roman" w:hAnsi="Times New Roman"/>
          <w:w w:val="115"/>
          <w:sz w:val="24"/>
          <w:szCs w:val="24"/>
        </w:rPr>
        <w:t>Lavoratrice/ore con figli e/o altri conviventi in condizioni di disabilità certificata ai</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sensi</w:t>
      </w:r>
      <w:r>
        <w:rPr>
          <w:rFonts w:cs="Times New Roman" w:ascii="Times New Roman" w:hAnsi="Times New Roman"/>
          <w:spacing w:val="13"/>
          <w:w w:val="115"/>
          <w:sz w:val="24"/>
          <w:szCs w:val="24"/>
        </w:rPr>
        <w:t xml:space="preserve"> </w:t>
      </w:r>
      <w:r>
        <w:rPr>
          <w:rFonts w:cs="Times New Roman" w:ascii="Times New Roman" w:hAnsi="Times New Roman"/>
          <w:w w:val="115"/>
          <w:sz w:val="24"/>
          <w:szCs w:val="24"/>
        </w:rPr>
        <w:t>dell’art.</w:t>
      </w:r>
      <w:r>
        <w:rPr>
          <w:rFonts w:cs="Times New Roman" w:ascii="Times New Roman" w:hAnsi="Times New Roman"/>
          <w:spacing w:val="14"/>
          <w:w w:val="115"/>
          <w:sz w:val="24"/>
          <w:szCs w:val="24"/>
        </w:rPr>
        <w:t xml:space="preserve"> </w:t>
      </w:r>
      <w:r>
        <w:rPr>
          <w:rFonts w:cs="Times New Roman" w:ascii="Times New Roman" w:hAnsi="Times New Roman"/>
          <w:w w:val="115"/>
          <w:sz w:val="24"/>
          <w:szCs w:val="24"/>
        </w:rPr>
        <w:t>3,</w:t>
      </w:r>
      <w:r>
        <w:rPr>
          <w:rFonts w:cs="Times New Roman" w:ascii="Times New Roman" w:hAnsi="Times New Roman"/>
          <w:spacing w:val="11"/>
          <w:w w:val="115"/>
          <w:sz w:val="24"/>
          <w:szCs w:val="24"/>
        </w:rPr>
        <w:t xml:space="preserve"> </w:t>
      </w:r>
      <w:r>
        <w:rPr>
          <w:rFonts w:cs="Times New Roman" w:ascii="Times New Roman" w:hAnsi="Times New Roman"/>
          <w:w w:val="115"/>
          <w:sz w:val="24"/>
          <w:szCs w:val="24"/>
        </w:rPr>
        <w:t>comma</w:t>
      </w:r>
      <w:r>
        <w:rPr>
          <w:rFonts w:cs="Times New Roman" w:ascii="Times New Roman" w:hAnsi="Times New Roman"/>
          <w:spacing w:val="12"/>
          <w:w w:val="115"/>
          <w:sz w:val="24"/>
          <w:szCs w:val="24"/>
        </w:rPr>
        <w:t xml:space="preserve"> </w:t>
      </w:r>
      <w:r>
        <w:rPr>
          <w:rFonts w:cs="Times New Roman" w:ascii="Times New Roman" w:hAnsi="Times New Roman"/>
          <w:w w:val="115"/>
          <w:sz w:val="24"/>
          <w:szCs w:val="24"/>
        </w:rPr>
        <w:t>3,</w:t>
      </w:r>
      <w:r>
        <w:rPr>
          <w:rFonts w:cs="Times New Roman" w:ascii="Times New Roman" w:hAnsi="Times New Roman"/>
          <w:spacing w:val="11"/>
          <w:w w:val="115"/>
          <w:sz w:val="24"/>
          <w:szCs w:val="24"/>
        </w:rPr>
        <w:t xml:space="preserve"> </w:t>
      </w:r>
      <w:r>
        <w:rPr>
          <w:rFonts w:cs="Times New Roman" w:ascii="Times New Roman" w:hAnsi="Times New Roman"/>
          <w:w w:val="115"/>
          <w:sz w:val="24"/>
          <w:szCs w:val="24"/>
        </w:rPr>
        <w:t>della</w:t>
      </w:r>
      <w:r>
        <w:rPr>
          <w:rFonts w:cs="Times New Roman" w:ascii="Times New Roman" w:hAnsi="Times New Roman"/>
          <w:spacing w:val="12"/>
          <w:w w:val="115"/>
          <w:sz w:val="24"/>
          <w:szCs w:val="24"/>
        </w:rPr>
        <w:t xml:space="preserve"> </w:t>
      </w:r>
      <w:r>
        <w:rPr>
          <w:rFonts w:cs="Times New Roman" w:ascii="Times New Roman" w:hAnsi="Times New Roman"/>
          <w:w w:val="115"/>
          <w:sz w:val="24"/>
          <w:szCs w:val="24"/>
        </w:rPr>
        <w:t>legge</w:t>
      </w:r>
      <w:r>
        <w:rPr>
          <w:rFonts w:cs="Times New Roman" w:ascii="Times New Roman" w:hAnsi="Times New Roman"/>
          <w:spacing w:val="11"/>
          <w:w w:val="115"/>
          <w:sz w:val="24"/>
          <w:szCs w:val="24"/>
        </w:rPr>
        <w:t xml:space="preserve"> </w:t>
      </w:r>
      <w:r>
        <w:rPr>
          <w:rFonts w:cs="Times New Roman" w:ascii="Times New Roman" w:hAnsi="Times New Roman"/>
          <w:w w:val="115"/>
          <w:sz w:val="24"/>
          <w:szCs w:val="24"/>
        </w:rPr>
        <w:t>5</w:t>
      </w:r>
      <w:r>
        <w:rPr>
          <w:rFonts w:cs="Times New Roman" w:ascii="Times New Roman" w:hAnsi="Times New Roman"/>
          <w:spacing w:val="14"/>
          <w:w w:val="115"/>
          <w:sz w:val="24"/>
          <w:szCs w:val="24"/>
        </w:rPr>
        <w:t xml:space="preserve"> </w:t>
      </w:r>
      <w:r>
        <w:rPr>
          <w:rFonts w:cs="Times New Roman" w:ascii="Times New Roman" w:hAnsi="Times New Roman"/>
          <w:w w:val="115"/>
          <w:sz w:val="24"/>
          <w:szCs w:val="24"/>
        </w:rPr>
        <w:t>febbraio</w:t>
      </w:r>
      <w:r>
        <w:rPr>
          <w:rFonts w:cs="Times New Roman" w:ascii="Times New Roman" w:hAnsi="Times New Roman"/>
          <w:spacing w:val="13"/>
          <w:w w:val="115"/>
          <w:sz w:val="24"/>
          <w:szCs w:val="24"/>
        </w:rPr>
        <w:t xml:space="preserve"> </w:t>
      </w:r>
      <w:r>
        <w:rPr>
          <w:rFonts w:cs="Times New Roman" w:ascii="Times New Roman" w:hAnsi="Times New Roman"/>
          <w:w w:val="115"/>
          <w:sz w:val="24"/>
          <w:szCs w:val="24"/>
        </w:rPr>
        <w:t>1992,</w:t>
      </w:r>
      <w:r>
        <w:rPr>
          <w:rFonts w:cs="Times New Roman" w:ascii="Times New Roman" w:hAnsi="Times New Roman"/>
          <w:spacing w:val="12"/>
          <w:w w:val="115"/>
          <w:sz w:val="24"/>
          <w:szCs w:val="24"/>
        </w:rPr>
        <w:t xml:space="preserve"> </w:t>
      </w:r>
      <w:r>
        <w:rPr>
          <w:rFonts w:cs="Times New Roman" w:ascii="Times New Roman" w:hAnsi="Times New Roman"/>
          <w:w w:val="115"/>
          <w:sz w:val="24"/>
          <w:szCs w:val="24"/>
        </w:rPr>
        <w:t>n.</w:t>
      </w:r>
      <w:r>
        <w:rPr>
          <w:rFonts w:cs="Times New Roman" w:ascii="Times New Roman" w:hAnsi="Times New Roman"/>
          <w:spacing w:val="12"/>
          <w:w w:val="115"/>
          <w:sz w:val="24"/>
          <w:szCs w:val="24"/>
        </w:rPr>
        <w:t xml:space="preserve"> </w:t>
      </w:r>
      <w:r>
        <w:rPr>
          <w:rFonts w:cs="Times New Roman" w:ascii="Times New Roman" w:hAnsi="Times New Roman"/>
          <w:w w:val="115"/>
          <w:sz w:val="24"/>
          <w:szCs w:val="24"/>
        </w:rPr>
        <w:t>104;</w:t>
      </w:r>
    </w:p>
    <w:p>
      <w:pPr>
        <w:pStyle w:val="ListParagraph"/>
        <w:numPr>
          <w:ilvl w:val="0"/>
          <w:numId w:val="2"/>
        </w:numPr>
        <w:tabs>
          <w:tab w:val="clear" w:pos="720"/>
          <w:tab w:val="left" w:pos="1240" w:leader="none"/>
        </w:tabs>
        <w:spacing w:lineRule="auto" w:line="295" w:before="5" w:after="0"/>
        <w:ind w:hanging="406" w:left="1238" w:right="209"/>
        <w:rPr>
          <w:rFonts w:ascii="Times New Roman" w:hAnsi="Times New Roman" w:cs="Times New Roman"/>
          <w:sz w:val="24"/>
          <w:szCs w:val="24"/>
        </w:rPr>
      </w:pPr>
      <w:r>
        <w:rPr>
          <w:rFonts w:cs="Times New Roman" w:ascii="Times New Roman" w:hAnsi="Times New Roman"/>
          <w:w w:val="115"/>
          <w:sz w:val="24"/>
          <w:szCs w:val="24"/>
        </w:rPr>
        <w:t>Lavoratore fragile: soggetto in possesso di certificazione rilasciata dai competenti</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organi</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medico-legali,</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attestante</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una</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condizione</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di</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rischio</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derivante</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da</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immunodepressione</w:t>
      </w:r>
      <w:r>
        <w:rPr>
          <w:rFonts w:cs="Times New Roman" w:ascii="Times New Roman" w:hAnsi="Times New Roman"/>
          <w:spacing w:val="-7"/>
          <w:w w:val="115"/>
          <w:sz w:val="24"/>
          <w:szCs w:val="24"/>
        </w:rPr>
        <w:t xml:space="preserve"> </w:t>
      </w:r>
      <w:r>
        <w:rPr>
          <w:rFonts w:cs="Times New Roman" w:ascii="Times New Roman" w:hAnsi="Times New Roman"/>
          <w:w w:val="115"/>
          <w:sz w:val="24"/>
          <w:szCs w:val="24"/>
        </w:rPr>
        <w:t>o</w:t>
      </w:r>
      <w:r>
        <w:rPr>
          <w:rFonts w:cs="Times New Roman" w:ascii="Times New Roman" w:hAnsi="Times New Roman"/>
          <w:spacing w:val="-7"/>
          <w:w w:val="115"/>
          <w:sz w:val="24"/>
          <w:szCs w:val="24"/>
        </w:rPr>
        <w:t xml:space="preserve"> </w:t>
      </w:r>
      <w:r>
        <w:rPr>
          <w:rFonts w:cs="Times New Roman" w:ascii="Times New Roman" w:hAnsi="Times New Roman"/>
          <w:w w:val="115"/>
          <w:sz w:val="24"/>
          <w:szCs w:val="24"/>
        </w:rPr>
        <w:t>da</w:t>
      </w:r>
      <w:r>
        <w:rPr>
          <w:rFonts w:cs="Times New Roman" w:ascii="Times New Roman" w:hAnsi="Times New Roman"/>
          <w:spacing w:val="-7"/>
          <w:w w:val="115"/>
          <w:sz w:val="24"/>
          <w:szCs w:val="24"/>
        </w:rPr>
        <w:t xml:space="preserve"> </w:t>
      </w:r>
      <w:r>
        <w:rPr>
          <w:rFonts w:cs="Times New Roman" w:ascii="Times New Roman" w:hAnsi="Times New Roman"/>
          <w:w w:val="115"/>
          <w:sz w:val="24"/>
          <w:szCs w:val="24"/>
        </w:rPr>
        <w:t>esiti</w:t>
      </w:r>
      <w:r>
        <w:rPr>
          <w:rFonts w:cs="Times New Roman" w:ascii="Times New Roman" w:hAnsi="Times New Roman"/>
          <w:spacing w:val="-5"/>
          <w:w w:val="115"/>
          <w:sz w:val="24"/>
          <w:szCs w:val="24"/>
        </w:rPr>
        <w:t xml:space="preserve"> </w:t>
      </w:r>
      <w:r>
        <w:rPr>
          <w:rFonts w:cs="Times New Roman" w:ascii="Times New Roman" w:hAnsi="Times New Roman"/>
          <w:w w:val="115"/>
          <w:sz w:val="24"/>
          <w:szCs w:val="24"/>
        </w:rPr>
        <w:t>da</w:t>
      </w:r>
      <w:r>
        <w:rPr>
          <w:rFonts w:cs="Times New Roman" w:ascii="Times New Roman" w:hAnsi="Times New Roman"/>
          <w:spacing w:val="-7"/>
          <w:w w:val="115"/>
          <w:sz w:val="24"/>
          <w:szCs w:val="24"/>
        </w:rPr>
        <w:t xml:space="preserve"> </w:t>
      </w:r>
      <w:r>
        <w:rPr>
          <w:rFonts w:cs="Times New Roman" w:ascii="Times New Roman" w:hAnsi="Times New Roman"/>
          <w:w w:val="115"/>
          <w:sz w:val="24"/>
          <w:szCs w:val="24"/>
        </w:rPr>
        <w:t>patologie</w:t>
      </w:r>
      <w:r>
        <w:rPr>
          <w:rFonts w:cs="Times New Roman" w:ascii="Times New Roman" w:hAnsi="Times New Roman"/>
          <w:spacing w:val="-7"/>
          <w:w w:val="115"/>
          <w:sz w:val="24"/>
          <w:szCs w:val="24"/>
        </w:rPr>
        <w:t xml:space="preserve"> </w:t>
      </w:r>
      <w:r>
        <w:rPr>
          <w:rFonts w:cs="Times New Roman" w:ascii="Times New Roman" w:hAnsi="Times New Roman"/>
          <w:w w:val="115"/>
          <w:sz w:val="24"/>
          <w:szCs w:val="24"/>
        </w:rPr>
        <w:t>oncologiche</w:t>
      </w:r>
      <w:r>
        <w:rPr>
          <w:rFonts w:cs="Times New Roman" w:ascii="Times New Roman" w:hAnsi="Times New Roman"/>
          <w:spacing w:val="-6"/>
          <w:w w:val="115"/>
          <w:sz w:val="24"/>
          <w:szCs w:val="24"/>
        </w:rPr>
        <w:t xml:space="preserve"> </w:t>
      </w:r>
      <w:r>
        <w:rPr>
          <w:rFonts w:cs="Times New Roman" w:ascii="Times New Roman" w:hAnsi="Times New Roman"/>
          <w:w w:val="115"/>
          <w:sz w:val="24"/>
          <w:szCs w:val="24"/>
        </w:rPr>
        <w:t>o</w:t>
      </w:r>
      <w:r>
        <w:rPr>
          <w:rFonts w:cs="Times New Roman" w:ascii="Times New Roman" w:hAnsi="Times New Roman"/>
          <w:spacing w:val="-6"/>
          <w:w w:val="115"/>
          <w:sz w:val="24"/>
          <w:szCs w:val="24"/>
        </w:rPr>
        <w:t xml:space="preserve"> </w:t>
      </w:r>
      <w:r>
        <w:rPr>
          <w:rFonts w:cs="Times New Roman" w:ascii="Times New Roman" w:hAnsi="Times New Roman"/>
          <w:w w:val="115"/>
          <w:sz w:val="24"/>
          <w:szCs w:val="24"/>
        </w:rPr>
        <w:t>dallo</w:t>
      </w:r>
      <w:r>
        <w:rPr>
          <w:rFonts w:cs="Times New Roman" w:ascii="Times New Roman" w:hAnsi="Times New Roman"/>
          <w:spacing w:val="-6"/>
          <w:w w:val="115"/>
          <w:sz w:val="24"/>
          <w:szCs w:val="24"/>
        </w:rPr>
        <w:t xml:space="preserve"> </w:t>
      </w:r>
      <w:r>
        <w:rPr>
          <w:rFonts w:cs="Times New Roman" w:ascii="Times New Roman" w:hAnsi="Times New Roman"/>
          <w:w w:val="115"/>
          <w:sz w:val="24"/>
          <w:szCs w:val="24"/>
        </w:rPr>
        <w:t>svolgimento</w:t>
      </w:r>
      <w:r>
        <w:rPr>
          <w:rFonts w:cs="Times New Roman" w:ascii="Times New Roman" w:hAnsi="Times New Roman"/>
          <w:spacing w:val="-7"/>
          <w:w w:val="115"/>
          <w:sz w:val="24"/>
          <w:szCs w:val="24"/>
        </w:rPr>
        <w:t xml:space="preserve"> </w:t>
      </w:r>
      <w:r>
        <w:rPr>
          <w:rFonts w:cs="Times New Roman" w:ascii="Times New Roman" w:hAnsi="Times New Roman"/>
          <w:w w:val="115"/>
          <w:sz w:val="24"/>
          <w:szCs w:val="24"/>
        </w:rPr>
        <w:t>di</w:t>
      </w:r>
      <w:r>
        <w:rPr>
          <w:rFonts w:cs="Times New Roman" w:ascii="Times New Roman" w:hAnsi="Times New Roman"/>
          <w:spacing w:val="-7"/>
          <w:w w:val="115"/>
          <w:sz w:val="24"/>
          <w:szCs w:val="24"/>
        </w:rPr>
        <w:t xml:space="preserve"> </w:t>
      </w:r>
      <w:r>
        <w:rPr>
          <w:rFonts w:cs="Times New Roman" w:ascii="Times New Roman" w:hAnsi="Times New Roman"/>
          <w:w w:val="115"/>
          <w:sz w:val="24"/>
          <w:szCs w:val="24"/>
        </w:rPr>
        <w:t>relative</w:t>
      </w:r>
      <w:r>
        <w:rPr>
          <w:rFonts w:cs="Times New Roman" w:ascii="Times New Roman" w:hAnsi="Times New Roman"/>
          <w:spacing w:val="-53"/>
          <w:w w:val="115"/>
          <w:sz w:val="24"/>
          <w:szCs w:val="24"/>
        </w:rPr>
        <w:t xml:space="preserve"> </w:t>
      </w:r>
      <w:r>
        <w:rPr>
          <w:rFonts w:cs="Times New Roman" w:ascii="Times New Roman" w:hAnsi="Times New Roman"/>
          <w:w w:val="115"/>
          <w:sz w:val="24"/>
          <w:szCs w:val="24"/>
        </w:rPr>
        <w:t>terapie salvavita, ivi inclusi i lavoratori in possesso del riconoscimento di disabilità</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con connotazione di gravità ai sensi dell’art. 3, comma 3, della legge 5 febbraio 1992,</w:t>
      </w:r>
      <w:r>
        <w:rPr>
          <w:rFonts w:cs="Times New Roman" w:ascii="Times New Roman" w:hAnsi="Times New Roman"/>
          <w:spacing w:val="1"/>
          <w:w w:val="115"/>
          <w:sz w:val="24"/>
          <w:szCs w:val="24"/>
        </w:rPr>
        <w:t xml:space="preserve"> </w:t>
      </w:r>
      <w:r>
        <w:rPr>
          <w:rFonts w:cs="Times New Roman" w:ascii="Times New Roman" w:hAnsi="Times New Roman"/>
          <w:w w:val="115"/>
          <w:sz w:val="24"/>
          <w:szCs w:val="24"/>
        </w:rPr>
        <w:t>n.</w:t>
      </w:r>
      <w:r>
        <w:rPr>
          <w:rFonts w:cs="Times New Roman" w:ascii="Times New Roman" w:hAnsi="Times New Roman"/>
          <w:spacing w:val="12"/>
          <w:w w:val="115"/>
          <w:sz w:val="24"/>
          <w:szCs w:val="24"/>
        </w:rPr>
        <w:t xml:space="preserve"> </w:t>
      </w:r>
      <w:r>
        <w:rPr>
          <w:rFonts w:cs="Times New Roman" w:ascii="Times New Roman" w:hAnsi="Times New Roman"/>
          <w:w w:val="115"/>
          <w:sz w:val="24"/>
          <w:szCs w:val="24"/>
        </w:rPr>
        <w:t>104;</w:t>
      </w:r>
    </w:p>
    <w:p>
      <w:pPr>
        <w:pStyle w:val="ListParagraph"/>
        <w:numPr>
          <w:ilvl w:val="0"/>
          <w:numId w:val="2"/>
        </w:numPr>
        <w:tabs>
          <w:tab w:val="clear" w:pos="720"/>
          <w:tab w:val="left" w:pos="1240" w:leader="none"/>
        </w:tabs>
        <w:spacing w:lineRule="auto" w:line="295" w:before="121" w:after="0"/>
        <w:ind w:hanging="406" w:left="1238" w:right="209"/>
        <w:rPr>
          <w:rFonts w:ascii="Times New Roman" w:hAnsi="Times New Roman" w:cs="Times New Roman"/>
          <w:w w:val="115"/>
          <w:sz w:val="24"/>
          <w:szCs w:val="24"/>
        </w:rPr>
      </w:pPr>
      <w:r>
        <w:rPr>
          <w:rFonts w:cs="Times New Roman" w:ascii="Times New Roman" w:hAnsi="Times New Roman"/>
          <w:w w:val="115"/>
          <w:sz w:val="24"/>
          <w:szCs w:val="24"/>
        </w:rPr>
        <w:t>Lavoratrice/ore residente   o   domiciliata/o   in   comune   al   di   fuori   di   Albissola Marina, tenuto conto della distanza tra la zona residenza o di domicilio e la sede di lavoro</w:t>
      </w:r>
    </w:p>
    <w:p>
      <w:pPr>
        <w:pStyle w:val="ListParagraph"/>
        <w:numPr>
          <w:ilvl w:val="0"/>
          <w:numId w:val="2"/>
        </w:numPr>
        <w:tabs>
          <w:tab w:val="clear" w:pos="720"/>
          <w:tab w:val="left" w:pos="1240" w:leader="none"/>
        </w:tabs>
        <w:spacing w:lineRule="auto" w:line="295" w:before="121" w:after="0"/>
        <w:ind w:hanging="406" w:left="1238" w:right="209"/>
        <w:rPr>
          <w:rFonts w:ascii="Times New Roman" w:hAnsi="Times New Roman" w:cs="Times New Roman"/>
          <w:w w:val="115"/>
          <w:sz w:val="24"/>
          <w:szCs w:val="24"/>
        </w:rPr>
      </w:pPr>
      <w:r>
        <w:rPr>
          <w:rFonts w:cs="Times New Roman" w:ascii="Times New Roman" w:hAnsi="Times New Roman"/>
          <w:w w:val="115"/>
          <w:sz w:val="24"/>
          <w:szCs w:val="24"/>
        </w:rPr>
        <w:t>Lavoratrice/ore</w:t>
      </w:r>
      <w:r>
        <w:rPr>
          <w:rFonts w:cs="Times New Roman" w:ascii="Times New Roman" w:hAnsi="Times New Roman"/>
          <w:spacing w:val="31"/>
          <w:w w:val="110"/>
          <w:sz w:val="24"/>
          <w:szCs w:val="24"/>
        </w:rPr>
        <w:t xml:space="preserve"> </w:t>
      </w:r>
      <w:r>
        <w:rPr>
          <w:rFonts w:cs="Times New Roman" w:ascii="Times New Roman" w:hAnsi="Times New Roman"/>
          <w:w w:val="110"/>
          <w:sz w:val="24"/>
          <w:szCs w:val="24"/>
        </w:rPr>
        <w:t>con</w:t>
      </w:r>
      <w:r>
        <w:rPr>
          <w:rFonts w:cs="Times New Roman" w:ascii="Times New Roman" w:hAnsi="Times New Roman"/>
          <w:spacing w:val="31"/>
          <w:w w:val="110"/>
          <w:sz w:val="24"/>
          <w:szCs w:val="24"/>
        </w:rPr>
        <w:t xml:space="preserve"> </w:t>
      </w:r>
      <w:r>
        <w:rPr>
          <w:rFonts w:cs="Times New Roman" w:ascii="Times New Roman" w:hAnsi="Times New Roman"/>
          <w:w w:val="110"/>
          <w:sz w:val="24"/>
          <w:szCs w:val="24"/>
        </w:rPr>
        <w:t>figli</w:t>
      </w:r>
      <w:r>
        <w:rPr>
          <w:rFonts w:cs="Times New Roman" w:ascii="Times New Roman" w:hAnsi="Times New Roman"/>
          <w:spacing w:val="33"/>
          <w:w w:val="110"/>
          <w:sz w:val="24"/>
          <w:szCs w:val="24"/>
        </w:rPr>
        <w:t xml:space="preserve"> </w:t>
      </w:r>
      <w:r>
        <w:rPr>
          <w:rFonts w:cs="Times New Roman" w:ascii="Times New Roman" w:hAnsi="Times New Roman"/>
          <w:w w:val="110"/>
          <w:sz w:val="24"/>
          <w:szCs w:val="24"/>
        </w:rPr>
        <w:t>conviventi</w:t>
      </w:r>
      <w:r>
        <w:rPr>
          <w:rFonts w:cs="Times New Roman" w:ascii="Times New Roman" w:hAnsi="Times New Roman"/>
          <w:spacing w:val="31"/>
          <w:w w:val="110"/>
          <w:sz w:val="24"/>
          <w:szCs w:val="24"/>
        </w:rPr>
        <w:t xml:space="preserve"> </w:t>
      </w:r>
      <w:r>
        <w:rPr>
          <w:rFonts w:cs="Times New Roman" w:ascii="Times New Roman" w:hAnsi="Times New Roman"/>
          <w:w w:val="110"/>
          <w:sz w:val="24"/>
          <w:szCs w:val="24"/>
        </w:rPr>
        <w:t>nel</w:t>
      </w:r>
      <w:r>
        <w:rPr>
          <w:rFonts w:cs="Times New Roman" w:ascii="Times New Roman" w:hAnsi="Times New Roman"/>
          <w:spacing w:val="31"/>
          <w:w w:val="110"/>
          <w:sz w:val="24"/>
          <w:szCs w:val="24"/>
        </w:rPr>
        <w:t xml:space="preserve"> </w:t>
      </w:r>
      <w:r>
        <w:rPr>
          <w:rFonts w:cs="Times New Roman" w:ascii="Times New Roman" w:hAnsi="Times New Roman"/>
          <w:w w:val="110"/>
          <w:sz w:val="24"/>
          <w:szCs w:val="24"/>
        </w:rPr>
        <w:t>medesimo</w:t>
      </w:r>
      <w:r>
        <w:rPr>
          <w:rFonts w:cs="Times New Roman" w:ascii="Times New Roman" w:hAnsi="Times New Roman"/>
          <w:spacing w:val="31"/>
          <w:w w:val="110"/>
          <w:sz w:val="24"/>
          <w:szCs w:val="24"/>
        </w:rPr>
        <w:t xml:space="preserve"> </w:t>
      </w:r>
      <w:r>
        <w:rPr>
          <w:rFonts w:cs="Times New Roman" w:ascii="Times New Roman" w:hAnsi="Times New Roman"/>
          <w:w w:val="110"/>
          <w:sz w:val="24"/>
          <w:szCs w:val="24"/>
        </w:rPr>
        <w:t>nucleo</w:t>
      </w:r>
      <w:r>
        <w:rPr>
          <w:rFonts w:cs="Times New Roman" w:ascii="Times New Roman" w:hAnsi="Times New Roman"/>
          <w:spacing w:val="33"/>
          <w:w w:val="110"/>
          <w:sz w:val="24"/>
          <w:szCs w:val="24"/>
        </w:rPr>
        <w:t xml:space="preserve"> </w:t>
      </w:r>
      <w:r>
        <w:rPr>
          <w:rFonts w:cs="Times New Roman" w:ascii="Times New Roman" w:hAnsi="Times New Roman"/>
          <w:w w:val="110"/>
          <w:sz w:val="24"/>
          <w:szCs w:val="24"/>
        </w:rPr>
        <w:t>familiare</w:t>
      </w:r>
      <w:r>
        <w:rPr>
          <w:rFonts w:cs="Times New Roman" w:ascii="Times New Roman" w:hAnsi="Times New Roman"/>
          <w:spacing w:val="31"/>
          <w:w w:val="110"/>
          <w:sz w:val="24"/>
          <w:szCs w:val="24"/>
        </w:rPr>
        <w:t xml:space="preserve"> </w:t>
      </w:r>
      <w:r>
        <w:rPr>
          <w:rFonts w:cs="Times New Roman" w:ascii="Times New Roman" w:hAnsi="Times New Roman"/>
          <w:w w:val="110"/>
          <w:sz w:val="24"/>
          <w:szCs w:val="24"/>
        </w:rPr>
        <w:t xml:space="preserve">minori di </w:t>
      </w:r>
      <w:r>
        <w:rPr>
          <w:rFonts w:cs="Times New Roman" w:ascii="Times New Roman" w:hAnsi="Times New Roman"/>
          <w:spacing w:val="-51"/>
          <w:w w:val="110"/>
          <w:sz w:val="24"/>
          <w:szCs w:val="24"/>
        </w:rPr>
        <w:t>q</w:t>
      </w:r>
      <w:r>
        <w:rPr>
          <w:rFonts w:cs="Times New Roman" w:ascii="Times New Roman" w:hAnsi="Times New Roman"/>
          <w:w w:val="110"/>
          <w:sz w:val="24"/>
          <w:szCs w:val="24"/>
        </w:rPr>
        <w:t>uattordici</w:t>
      </w:r>
      <w:r>
        <w:rPr>
          <w:rFonts w:cs="Times New Roman" w:ascii="Times New Roman" w:hAnsi="Times New Roman"/>
          <w:spacing w:val="17"/>
          <w:w w:val="110"/>
          <w:sz w:val="24"/>
          <w:szCs w:val="24"/>
        </w:rPr>
        <w:t xml:space="preserve"> </w:t>
      </w:r>
      <w:r>
        <w:rPr>
          <w:rFonts w:cs="Times New Roman" w:ascii="Times New Roman" w:hAnsi="Times New Roman"/>
          <w:w w:val="110"/>
          <w:sz w:val="24"/>
          <w:szCs w:val="24"/>
        </w:rPr>
        <w:t>anni;</w:t>
      </w:r>
    </w:p>
    <w:p>
      <w:pPr>
        <w:pStyle w:val="ListParagraph"/>
        <w:numPr>
          <w:ilvl w:val="0"/>
          <w:numId w:val="2"/>
        </w:numPr>
        <w:tabs>
          <w:tab w:val="clear" w:pos="720"/>
          <w:tab w:val="left" w:pos="1240" w:leader="none"/>
        </w:tabs>
        <w:spacing w:lineRule="auto" w:line="295" w:before="121" w:after="0"/>
        <w:ind w:hanging="406" w:left="1238" w:right="209"/>
        <w:rPr>
          <w:rFonts w:ascii="Times New Roman" w:hAnsi="Times New Roman" w:cs="Times New Roman"/>
          <w:w w:val="115"/>
          <w:sz w:val="24"/>
          <w:szCs w:val="24"/>
        </w:rPr>
      </w:pPr>
      <w:r>
        <w:rPr>
          <w:rFonts w:cs="Times New Roman" w:ascii="Times New Roman" w:hAnsi="Times New Roman"/>
          <w:w w:val="110"/>
          <w:sz w:val="24"/>
          <w:szCs w:val="24"/>
        </w:rPr>
        <w:t>Lavoratore/trice</w:t>
      </w:r>
      <w:r>
        <w:rPr>
          <w:rFonts w:cs="Times New Roman" w:ascii="Times New Roman" w:hAnsi="Times New Roman"/>
          <w:spacing w:val="31"/>
          <w:w w:val="110"/>
          <w:sz w:val="24"/>
          <w:szCs w:val="24"/>
        </w:rPr>
        <w:t xml:space="preserve"> </w:t>
      </w:r>
      <w:r>
        <w:rPr>
          <w:rFonts w:cs="Times New Roman" w:ascii="Times New Roman" w:hAnsi="Times New Roman"/>
          <w:w w:val="110"/>
          <w:sz w:val="24"/>
          <w:szCs w:val="24"/>
        </w:rPr>
        <w:t>non</w:t>
      </w:r>
      <w:r>
        <w:rPr>
          <w:rFonts w:cs="Times New Roman" w:ascii="Times New Roman" w:hAnsi="Times New Roman"/>
          <w:spacing w:val="29"/>
          <w:w w:val="110"/>
          <w:sz w:val="24"/>
          <w:szCs w:val="24"/>
        </w:rPr>
        <w:t xml:space="preserve"> </w:t>
      </w:r>
      <w:r>
        <w:rPr>
          <w:rFonts w:cs="Times New Roman" w:ascii="Times New Roman" w:hAnsi="Times New Roman"/>
          <w:w w:val="110"/>
          <w:sz w:val="24"/>
          <w:szCs w:val="24"/>
        </w:rPr>
        <w:t>rientrante</w:t>
      </w:r>
      <w:r>
        <w:rPr>
          <w:rFonts w:cs="Times New Roman" w:ascii="Times New Roman" w:hAnsi="Times New Roman"/>
          <w:spacing w:val="31"/>
          <w:w w:val="110"/>
          <w:sz w:val="24"/>
          <w:szCs w:val="24"/>
        </w:rPr>
        <w:t xml:space="preserve"> </w:t>
      </w:r>
      <w:r>
        <w:rPr>
          <w:rFonts w:cs="Times New Roman" w:ascii="Times New Roman" w:hAnsi="Times New Roman"/>
          <w:w w:val="110"/>
          <w:sz w:val="24"/>
          <w:szCs w:val="24"/>
        </w:rPr>
        <w:t>in</w:t>
      </w:r>
      <w:r>
        <w:rPr>
          <w:rFonts w:cs="Times New Roman" w:ascii="Times New Roman" w:hAnsi="Times New Roman"/>
          <w:spacing w:val="32"/>
          <w:w w:val="110"/>
          <w:sz w:val="24"/>
          <w:szCs w:val="24"/>
        </w:rPr>
        <w:t xml:space="preserve"> </w:t>
      </w:r>
      <w:r>
        <w:rPr>
          <w:rFonts w:cs="Times New Roman" w:ascii="Times New Roman" w:hAnsi="Times New Roman"/>
          <w:w w:val="110"/>
          <w:sz w:val="24"/>
          <w:szCs w:val="24"/>
        </w:rPr>
        <w:t>alcuna</w:t>
      </w:r>
      <w:r>
        <w:rPr>
          <w:rFonts w:cs="Times New Roman" w:ascii="Times New Roman" w:hAnsi="Times New Roman"/>
          <w:spacing w:val="28"/>
          <w:w w:val="110"/>
          <w:sz w:val="24"/>
          <w:szCs w:val="24"/>
        </w:rPr>
        <w:t xml:space="preserve"> </w:t>
      </w:r>
      <w:r>
        <w:rPr>
          <w:rFonts w:cs="Times New Roman" w:ascii="Times New Roman" w:hAnsi="Times New Roman"/>
          <w:w w:val="110"/>
          <w:sz w:val="24"/>
          <w:szCs w:val="24"/>
        </w:rPr>
        <w:t>delle</w:t>
      </w:r>
      <w:r>
        <w:rPr>
          <w:rFonts w:cs="Times New Roman" w:ascii="Times New Roman" w:hAnsi="Times New Roman"/>
          <w:spacing w:val="30"/>
          <w:w w:val="110"/>
          <w:sz w:val="24"/>
          <w:szCs w:val="24"/>
        </w:rPr>
        <w:t xml:space="preserve"> </w:t>
      </w:r>
      <w:r>
        <w:rPr>
          <w:rFonts w:cs="Times New Roman" w:ascii="Times New Roman" w:hAnsi="Times New Roman"/>
          <w:w w:val="110"/>
          <w:sz w:val="24"/>
          <w:szCs w:val="24"/>
        </w:rPr>
        <w:t>precedenti</w:t>
      </w:r>
      <w:r>
        <w:rPr>
          <w:rFonts w:cs="Times New Roman" w:ascii="Times New Roman" w:hAnsi="Times New Roman"/>
          <w:spacing w:val="32"/>
          <w:w w:val="110"/>
          <w:sz w:val="24"/>
          <w:szCs w:val="24"/>
        </w:rPr>
        <w:t xml:space="preserve"> </w:t>
      </w:r>
      <w:r>
        <w:rPr>
          <w:rFonts w:cs="Times New Roman" w:ascii="Times New Roman" w:hAnsi="Times New Roman"/>
          <w:w w:val="110"/>
          <w:sz w:val="24"/>
          <w:szCs w:val="24"/>
        </w:rPr>
        <w:t>categorie.</w:t>
      </w:r>
    </w:p>
    <w:p>
      <w:pPr>
        <w:pStyle w:val="BodyText"/>
        <w:rPr>
          <w:rFonts w:ascii="Times New Roman" w:hAnsi="Times New Roman" w:cs="Times New Roman"/>
          <w:sz w:val="24"/>
          <w:szCs w:val="24"/>
        </w:rPr>
      </w:pPr>
      <w:r>
        <w:rPr>
          <w:rFonts w:cs="Times New Roman" w:ascii="Times New Roman" w:hAnsi="Times New Roman"/>
          <w:sz w:val="24"/>
          <w:szCs w:val="24"/>
        </w:rPr>
      </w:r>
    </w:p>
    <w:p>
      <w:pPr>
        <w:pStyle w:val="BodyText"/>
        <w:spacing w:before="99" w:after="0"/>
        <w:ind w:left="832"/>
        <w:rPr>
          <w:rFonts w:ascii="Times New Roman" w:hAnsi="Times New Roman" w:cs="Times New Roman"/>
          <w:sz w:val="24"/>
          <w:szCs w:val="24"/>
        </w:rPr>
      </w:pPr>
      <w:r>
        <w:rPr>
          <w:rFonts w:cs="Times New Roman" w:ascii="Times New Roman" w:hAnsi="Times New Roman"/>
          <w:w w:val="110"/>
          <w:sz w:val="24"/>
          <w:szCs w:val="24"/>
        </w:rPr>
        <w:t>Infine</w:t>
      </w:r>
    </w:p>
    <w:p>
      <w:pPr>
        <w:pStyle w:val="BodyText"/>
        <w:spacing w:before="181" w:after="0"/>
        <w:ind w:left="3184" w:right="2566"/>
        <w:jc w:val="center"/>
        <w:rPr>
          <w:rFonts w:ascii="Times New Roman" w:hAnsi="Times New Roman" w:cs="Times New Roman"/>
          <w:sz w:val="24"/>
          <w:szCs w:val="24"/>
        </w:rPr>
      </w:pPr>
      <w:r>
        <w:rPr>
          <w:rFonts w:cs="Times New Roman" w:ascii="Times New Roman" w:hAnsi="Times New Roman"/>
          <w:w w:val="115"/>
          <w:sz w:val="24"/>
          <w:szCs w:val="24"/>
        </w:rPr>
        <w:t>DICHIARA</w:t>
      </w:r>
    </w:p>
    <w:p>
      <w:pPr>
        <w:pStyle w:val="ListParagraph"/>
        <w:numPr>
          <w:ilvl w:val="0"/>
          <w:numId w:val="3"/>
        </w:numPr>
        <w:tabs>
          <w:tab w:val="clear" w:pos="720"/>
          <w:tab w:val="left" w:pos="1240" w:leader="none"/>
          <w:tab w:val="left" w:pos="5658" w:leader="none"/>
        </w:tabs>
        <w:spacing w:lineRule="auto" w:line="295" w:before="182" w:after="0"/>
        <w:ind w:hanging="406" w:left="1238" w:right="209"/>
        <w:rPr>
          <w:rFonts w:ascii="Times New Roman" w:hAnsi="Times New Roman" w:cs="Times New Roman"/>
          <w:bCs/>
          <w:w w:val="110"/>
          <w:sz w:val="24"/>
          <w:szCs w:val="24"/>
        </w:rPr>
      </w:pPr>
      <w:r>
        <w:rPr>
          <w:rFonts w:cs="Times New Roman" w:ascii="Times New Roman" w:hAnsi="Times New Roman"/>
          <w:w w:val="110"/>
          <w:sz w:val="24"/>
          <w:szCs w:val="24"/>
        </w:rPr>
        <w:t xml:space="preserve">di aver preso visione del Regolamento </w:t>
      </w:r>
      <w:r>
        <w:rPr>
          <w:rFonts w:cs="Times New Roman" w:ascii="Times New Roman" w:hAnsi="Times New Roman"/>
          <w:bCs/>
          <w:w w:val="110"/>
          <w:sz w:val="24"/>
          <w:szCs w:val="24"/>
        </w:rPr>
        <w:t xml:space="preserve">per la disciplina del lavoro agile parte integrante del PIAO 2024/2026 allegato alla sezione 3.2 </w:t>
      </w:r>
    </w:p>
    <w:p>
      <w:pPr>
        <w:pStyle w:val="ListParagraph"/>
        <w:numPr>
          <w:ilvl w:val="0"/>
          <w:numId w:val="3"/>
        </w:numPr>
        <w:tabs>
          <w:tab w:val="clear" w:pos="720"/>
          <w:tab w:val="left" w:pos="1240" w:leader="none"/>
          <w:tab w:val="left" w:pos="5658" w:leader="none"/>
        </w:tabs>
        <w:spacing w:lineRule="auto" w:line="295" w:before="182" w:after="0"/>
        <w:ind w:hanging="406" w:left="1238" w:right="209"/>
        <w:rPr>
          <w:rFonts w:ascii="Times New Roman" w:hAnsi="Times New Roman" w:cs="Times New Roman"/>
          <w:w w:val="110"/>
          <w:sz w:val="24"/>
          <w:szCs w:val="24"/>
        </w:rPr>
      </w:pPr>
      <w:r>
        <w:rPr>
          <w:rFonts w:cs="Times New Roman" w:ascii="Times New Roman" w:hAnsi="Times New Roman"/>
          <w:w w:val="110"/>
          <w:sz w:val="24"/>
          <w:szCs w:val="24"/>
        </w:rPr>
        <w:t>di</w:t>
      </w:r>
      <w:r>
        <w:rPr>
          <w:rFonts w:cs="Times New Roman" w:ascii="Times New Roman" w:hAnsi="Times New Roman"/>
          <w:spacing w:val="29"/>
          <w:w w:val="110"/>
          <w:sz w:val="24"/>
          <w:szCs w:val="24"/>
        </w:rPr>
        <w:t xml:space="preserve"> </w:t>
      </w:r>
      <w:r>
        <w:rPr>
          <w:rFonts w:cs="Times New Roman" w:ascii="Times New Roman" w:hAnsi="Times New Roman"/>
          <w:w w:val="110"/>
          <w:sz w:val="24"/>
          <w:szCs w:val="24"/>
        </w:rPr>
        <w:t>accettare</w:t>
      </w:r>
      <w:r>
        <w:rPr>
          <w:rFonts w:cs="Times New Roman" w:ascii="Times New Roman" w:hAnsi="Times New Roman"/>
          <w:spacing w:val="29"/>
          <w:w w:val="110"/>
          <w:sz w:val="24"/>
          <w:szCs w:val="24"/>
        </w:rPr>
        <w:t xml:space="preserve"> </w:t>
      </w:r>
      <w:r>
        <w:rPr>
          <w:rFonts w:cs="Times New Roman" w:ascii="Times New Roman" w:hAnsi="Times New Roman"/>
          <w:w w:val="110"/>
          <w:sz w:val="24"/>
          <w:szCs w:val="24"/>
        </w:rPr>
        <w:t>tutte</w:t>
      </w:r>
      <w:r>
        <w:rPr>
          <w:rFonts w:cs="Times New Roman" w:ascii="Times New Roman" w:hAnsi="Times New Roman"/>
          <w:spacing w:val="26"/>
          <w:w w:val="110"/>
          <w:sz w:val="24"/>
          <w:szCs w:val="24"/>
        </w:rPr>
        <w:t xml:space="preserve"> </w:t>
      </w:r>
      <w:r>
        <w:rPr>
          <w:rFonts w:cs="Times New Roman" w:ascii="Times New Roman" w:hAnsi="Times New Roman"/>
          <w:w w:val="110"/>
          <w:sz w:val="24"/>
          <w:szCs w:val="24"/>
        </w:rPr>
        <w:t>le</w:t>
      </w:r>
      <w:r>
        <w:rPr>
          <w:rFonts w:cs="Times New Roman" w:ascii="Times New Roman" w:hAnsi="Times New Roman"/>
          <w:spacing w:val="29"/>
          <w:w w:val="110"/>
          <w:sz w:val="24"/>
          <w:szCs w:val="24"/>
        </w:rPr>
        <w:t xml:space="preserve"> </w:t>
      </w:r>
      <w:r>
        <w:rPr>
          <w:rFonts w:cs="Times New Roman" w:ascii="Times New Roman" w:hAnsi="Times New Roman"/>
          <w:w w:val="110"/>
          <w:sz w:val="24"/>
          <w:szCs w:val="24"/>
        </w:rPr>
        <w:t>disposizioni</w:t>
      </w:r>
      <w:r>
        <w:rPr>
          <w:rFonts w:cs="Times New Roman" w:ascii="Times New Roman" w:hAnsi="Times New Roman"/>
          <w:spacing w:val="29"/>
          <w:w w:val="110"/>
          <w:sz w:val="24"/>
          <w:szCs w:val="24"/>
        </w:rPr>
        <w:t xml:space="preserve"> </w:t>
      </w:r>
      <w:r>
        <w:rPr>
          <w:rFonts w:cs="Times New Roman" w:ascii="Times New Roman" w:hAnsi="Times New Roman"/>
          <w:w w:val="110"/>
          <w:sz w:val="24"/>
          <w:szCs w:val="24"/>
        </w:rPr>
        <w:t>previste</w:t>
      </w:r>
      <w:r>
        <w:rPr>
          <w:rFonts w:cs="Times New Roman" w:ascii="Times New Roman" w:hAnsi="Times New Roman"/>
          <w:spacing w:val="27"/>
          <w:w w:val="110"/>
          <w:sz w:val="24"/>
          <w:szCs w:val="24"/>
        </w:rPr>
        <w:t xml:space="preserve"> </w:t>
      </w:r>
      <w:r>
        <w:rPr>
          <w:rFonts w:cs="Times New Roman" w:ascii="Times New Roman" w:hAnsi="Times New Roman"/>
          <w:w w:val="110"/>
          <w:sz w:val="24"/>
          <w:szCs w:val="24"/>
        </w:rPr>
        <w:t>nel suddetto Regolamento;</w:t>
      </w:r>
    </w:p>
    <w:p>
      <w:pPr>
        <w:pStyle w:val="ListParagraph"/>
        <w:numPr>
          <w:ilvl w:val="0"/>
          <w:numId w:val="3"/>
        </w:numPr>
        <w:tabs>
          <w:tab w:val="clear" w:pos="720"/>
          <w:tab w:val="left" w:pos="1240" w:leader="none"/>
          <w:tab w:val="left" w:pos="5658" w:leader="none"/>
        </w:tabs>
        <w:spacing w:lineRule="auto" w:line="295" w:before="182" w:after="0"/>
        <w:ind w:hanging="406" w:left="1238" w:right="209"/>
        <w:rPr>
          <w:rFonts w:ascii="Times New Roman" w:hAnsi="Times New Roman" w:cs="Times New Roman"/>
          <w:sz w:val="24"/>
          <w:szCs w:val="24"/>
        </w:rPr>
      </w:pPr>
      <w:r>
        <w:rPr>
          <w:rFonts w:cs="Times New Roman" w:ascii="Times New Roman" w:hAnsi="Times New Roman"/>
          <w:w w:val="110"/>
          <w:sz w:val="24"/>
          <w:szCs w:val="24"/>
        </w:rPr>
        <w:t>di aver preso visione dell’Informativa sulla salute e sicurezza nel lavoro</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agile</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di</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cui</w:t>
      </w:r>
      <w:r>
        <w:rPr>
          <w:rFonts w:cs="Times New Roman" w:ascii="Times New Roman" w:hAnsi="Times New Roman"/>
          <w:spacing w:val="-51"/>
          <w:w w:val="110"/>
          <w:sz w:val="24"/>
          <w:szCs w:val="24"/>
        </w:rPr>
        <w:t xml:space="preserve"> </w:t>
      </w:r>
      <w:r>
        <w:rPr>
          <w:rFonts w:cs="Times New Roman" w:ascii="Times New Roman" w:hAnsi="Times New Roman"/>
          <w:w w:val="110"/>
          <w:sz w:val="24"/>
          <w:szCs w:val="24"/>
        </w:rPr>
        <w:t>all’allegato D del</w:t>
      </w:r>
      <w:r>
        <w:rPr>
          <w:rFonts w:cs="Times New Roman" w:ascii="Times New Roman" w:hAnsi="Times New Roman"/>
          <w:spacing w:val="19"/>
          <w:w w:val="110"/>
          <w:sz w:val="24"/>
          <w:szCs w:val="24"/>
        </w:rPr>
        <w:t xml:space="preserve"> </w:t>
      </w:r>
      <w:r>
        <w:rPr>
          <w:rFonts w:cs="Times New Roman" w:ascii="Times New Roman" w:hAnsi="Times New Roman"/>
          <w:w w:val="110"/>
          <w:sz w:val="24"/>
          <w:szCs w:val="24"/>
        </w:rPr>
        <w:t>citato</w:t>
      </w:r>
      <w:r>
        <w:rPr>
          <w:rFonts w:cs="Times New Roman" w:ascii="Times New Roman" w:hAnsi="Times New Roman"/>
          <w:spacing w:val="19"/>
          <w:w w:val="110"/>
          <w:sz w:val="24"/>
          <w:szCs w:val="24"/>
        </w:rPr>
        <w:t xml:space="preserve"> Regolamento</w:t>
      </w:r>
      <w:r>
        <w:rPr>
          <w:rFonts w:cs="Times New Roman" w:ascii="Times New Roman" w:hAnsi="Times New Roman"/>
          <w:w w:val="110"/>
          <w:sz w:val="24"/>
          <w:szCs w:val="24"/>
        </w:rPr>
        <w:t>.</w:t>
      </w:r>
    </w:p>
    <w:p>
      <w:pPr>
        <w:pStyle w:val="BodyText"/>
        <w:rPr>
          <w:rFonts w:ascii="Times New Roman" w:hAnsi="Times New Roman" w:cs="Times New Roman"/>
          <w:sz w:val="24"/>
          <w:szCs w:val="24"/>
        </w:rPr>
      </w:pPr>
      <w:r>
        <w:rPr>
          <w:rFonts w:cs="Times New Roman" w:ascii="Times New Roman" w:hAnsi="Times New Roman"/>
          <w:sz w:val="24"/>
          <w:szCs w:val="24"/>
        </w:rPr>
      </w:r>
    </w:p>
    <w:p>
      <w:pPr>
        <w:pStyle w:val="BodyText"/>
        <w:spacing w:before="9" w:after="0"/>
        <w:rPr>
          <w:rFonts w:ascii="Times New Roman" w:hAnsi="Times New Roman" w:cs="Times New Roman"/>
          <w:sz w:val="24"/>
          <w:szCs w:val="24"/>
        </w:rPr>
      </w:pPr>
      <w:r>
        <w:rPr>
          <w:rFonts w:cs="Times New Roman" w:ascii="Times New Roman" w:hAnsi="Times New Roman"/>
          <w:sz w:val="24"/>
          <w:szCs w:val="24"/>
        </w:rPr>
      </w:r>
    </w:p>
    <w:p>
      <w:pPr>
        <w:pStyle w:val="BodyText"/>
        <w:spacing w:lineRule="auto" w:line="295"/>
        <w:ind w:left="832" w:right="478"/>
        <w:jc w:val="both"/>
        <w:rPr>
          <w:rFonts w:ascii="Times New Roman" w:hAnsi="Times New Roman" w:cs="Times New Roman"/>
          <w:sz w:val="24"/>
          <w:szCs w:val="24"/>
        </w:rPr>
      </w:pPr>
      <w:r>
        <w:rPr>
          <w:rFonts w:cs="Times New Roman" w:ascii="Times New Roman" w:hAnsi="Times New Roman"/>
          <w:w w:val="110"/>
          <w:sz w:val="24"/>
          <w:szCs w:val="24"/>
        </w:rPr>
        <w:t>Individua il Domicilio per lo svolgimento della prestazione lavorativa in modalità agile il</w:t>
      </w:r>
      <w:r>
        <w:rPr>
          <w:rFonts w:cs="Times New Roman" w:ascii="Times New Roman" w:hAnsi="Times New Roman"/>
          <w:spacing w:val="1"/>
          <w:w w:val="110"/>
          <w:sz w:val="24"/>
          <w:szCs w:val="24"/>
        </w:rPr>
        <w:t xml:space="preserve"> </w:t>
      </w:r>
      <w:r>
        <w:rPr>
          <w:rFonts w:cs="Times New Roman" w:ascii="Times New Roman" w:hAnsi="Times New Roman"/>
          <w:w w:val="110"/>
          <w:sz w:val="24"/>
          <w:szCs w:val="24"/>
        </w:rPr>
        <w:t>seguente</w:t>
      </w:r>
      <w:r>
        <w:rPr>
          <w:rFonts w:cs="Times New Roman" w:ascii="Times New Roman" w:hAnsi="Times New Roman"/>
          <w:spacing w:val="18"/>
          <w:w w:val="110"/>
          <w:sz w:val="24"/>
          <w:szCs w:val="24"/>
        </w:rPr>
        <w:t xml:space="preserve"> </w:t>
      </w:r>
      <w:r>
        <w:rPr>
          <w:rFonts w:cs="Times New Roman" w:ascii="Times New Roman" w:hAnsi="Times New Roman"/>
          <w:w w:val="110"/>
          <w:sz w:val="24"/>
          <w:szCs w:val="24"/>
        </w:rPr>
        <w:t>luogo</w:t>
      </w:r>
      <w:r>
        <w:rPr>
          <w:rFonts w:cs="Times New Roman" w:ascii="Times New Roman" w:hAnsi="Times New Roman"/>
          <w:spacing w:val="19"/>
          <w:w w:val="110"/>
          <w:sz w:val="24"/>
          <w:szCs w:val="24"/>
        </w:rPr>
        <w:t xml:space="preserve"> </w:t>
      </w:r>
      <w:r>
        <w:rPr>
          <w:rFonts w:cs="Times New Roman" w:ascii="Times New Roman" w:hAnsi="Times New Roman"/>
          <w:w w:val="110"/>
          <w:sz w:val="24"/>
          <w:szCs w:val="24"/>
        </w:rPr>
        <w:t>(barrare</w:t>
      </w:r>
      <w:r>
        <w:rPr>
          <w:rFonts w:cs="Times New Roman" w:ascii="Times New Roman" w:hAnsi="Times New Roman"/>
          <w:spacing w:val="19"/>
          <w:w w:val="110"/>
          <w:sz w:val="24"/>
          <w:szCs w:val="24"/>
        </w:rPr>
        <w:t xml:space="preserve"> </w:t>
      </w:r>
      <w:r>
        <w:rPr>
          <w:rFonts w:cs="Times New Roman" w:ascii="Times New Roman" w:hAnsi="Times New Roman"/>
          <w:w w:val="110"/>
          <w:sz w:val="24"/>
          <w:szCs w:val="24"/>
        </w:rPr>
        <w:t>una</w:t>
      </w:r>
      <w:r>
        <w:rPr>
          <w:rFonts w:cs="Times New Roman" w:ascii="Times New Roman" w:hAnsi="Times New Roman"/>
          <w:spacing w:val="17"/>
          <w:w w:val="110"/>
          <w:sz w:val="24"/>
          <w:szCs w:val="24"/>
        </w:rPr>
        <w:t xml:space="preserve"> </w:t>
      </w:r>
      <w:r>
        <w:rPr>
          <w:rFonts w:cs="Times New Roman" w:ascii="Times New Roman" w:hAnsi="Times New Roman"/>
          <w:w w:val="110"/>
          <w:sz w:val="24"/>
          <w:szCs w:val="24"/>
        </w:rPr>
        <w:t>casella</w:t>
      </w:r>
      <w:r>
        <w:rPr>
          <w:rFonts w:cs="Times New Roman" w:ascii="Times New Roman" w:hAnsi="Times New Roman"/>
          <w:spacing w:val="16"/>
          <w:w w:val="110"/>
          <w:sz w:val="24"/>
          <w:szCs w:val="24"/>
        </w:rPr>
        <w:t xml:space="preserve"> </w:t>
      </w:r>
      <w:r>
        <w:rPr>
          <w:rFonts w:cs="Times New Roman" w:ascii="Times New Roman" w:hAnsi="Times New Roman"/>
          <w:w w:val="110"/>
          <w:sz w:val="24"/>
          <w:szCs w:val="24"/>
        </w:rPr>
        <w:t>ed</w:t>
      </w:r>
      <w:r>
        <w:rPr>
          <w:rFonts w:cs="Times New Roman" w:ascii="Times New Roman" w:hAnsi="Times New Roman"/>
          <w:spacing w:val="14"/>
          <w:w w:val="110"/>
          <w:sz w:val="24"/>
          <w:szCs w:val="24"/>
        </w:rPr>
        <w:t xml:space="preserve"> </w:t>
      </w:r>
      <w:r>
        <w:rPr>
          <w:rFonts w:cs="Times New Roman" w:ascii="Times New Roman" w:hAnsi="Times New Roman"/>
          <w:w w:val="110"/>
          <w:sz w:val="24"/>
          <w:szCs w:val="24"/>
        </w:rPr>
        <w:t>indicarne</w:t>
      </w:r>
      <w:r>
        <w:rPr>
          <w:rFonts w:cs="Times New Roman" w:ascii="Times New Roman" w:hAnsi="Times New Roman"/>
          <w:spacing w:val="14"/>
          <w:w w:val="110"/>
          <w:sz w:val="24"/>
          <w:szCs w:val="24"/>
        </w:rPr>
        <w:t xml:space="preserve"> </w:t>
      </w:r>
      <w:r>
        <w:rPr>
          <w:rFonts w:cs="Times New Roman" w:ascii="Times New Roman" w:hAnsi="Times New Roman"/>
          <w:w w:val="110"/>
          <w:sz w:val="24"/>
          <w:szCs w:val="24"/>
        </w:rPr>
        <w:t>l’indirizzo):</w:t>
      </w:r>
    </w:p>
    <w:p>
      <w:pPr>
        <w:pStyle w:val="ListParagraph"/>
        <w:numPr>
          <w:ilvl w:val="0"/>
          <w:numId w:val="2"/>
        </w:numPr>
        <w:tabs>
          <w:tab w:val="clear" w:pos="720"/>
          <w:tab w:val="left" w:pos="1070" w:leader="none"/>
          <w:tab w:val="left" w:pos="9862" w:leader="none"/>
        </w:tabs>
        <w:spacing w:before="119" w:after="0"/>
        <w:ind w:hanging="238" w:left="1069"/>
        <w:rPr>
          <w:rFonts w:ascii="Times New Roman" w:hAnsi="Times New Roman" w:cs="Times New Roman"/>
          <w:sz w:val="24"/>
          <w:szCs w:val="24"/>
        </w:rPr>
      </w:pPr>
      <w:r>
        <w:rPr>
          <w:rFonts w:cs="Times New Roman" w:ascii="Times New Roman" w:hAnsi="Times New Roman"/>
          <w:w w:val="115"/>
          <w:sz w:val="24"/>
          <w:szCs w:val="24"/>
        </w:rPr>
        <w:t>Residenza</w:t>
      </w:r>
      <w:r>
        <w:rPr>
          <w:rFonts w:cs="Times New Roman" w:ascii="Times New Roman" w:hAnsi="Times New Roman"/>
          <w:spacing w:val="20"/>
          <w:sz w:val="24"/>
          <w:szCs w:val="24"/>
        </w:rPr>
        <w:t xml:space="preserve"> </w:t>
      </w:r>
      <w:r>
        <w:rPr>
          <w:rFonts w:cs="Times New Roman" w:ascii="Times New Roman" w:hAnsi="Times New Roman"/>
          <w:sz w:val="24"/>
          <w:szCs w:val="24"/>
          <w:u w:val="single"/>
        </w:rPr>
        <w:t xml:space="preserve"> </w:t>
        <w:tab/>
      </w:r>
    </w:p>
    <w:p>
      <w:pPr>
        <w:pStyle w:val="ListParagraph"/>
        <w:numPr>
          <w:ilvl w:val="0"/>
          <w:numId w:val="2"/>
        </w:numPr>
        <w:tabs>
          <w:tab w:val="clear" w:pos="720"/>
          <w:tab w:val="left" w:pos="1070" w:leader="none"/>
          <w:tab w:val="left" w:pos="9791" w:leader="none"/>
        </w:tabs>
        <w:spacing w:before="184" w:after="0"/>
        <w:ind w:hanging="238" w:left="1069"/>
        <w:rPr>
          <w:rFonts w:ascii="Times New Roman" w:hAnsi="Times New Roman" w:cs="Times New Roman"/>
          <w:sz w:val="24"/>
          <w:szCs w:val="24"/>
        </w:rPr>
      </w:pPr>
      <w:r>
        <w:rPr>
          <w:rFonts w:cs="Times New Roman" w:ascii="Times New Roman" w:hAnsi="Times New Roman"/>
          <w:w w:val="110"/>
          <w:sz w:val="24"/>
          <w:szCs w:val="24"/>
        </w:rPr>
        <w:t>Domicilio</w:t>
      </w:r>
      <w:r>
        <w:rPr>
          <w:rFonts w:cs="Times New Roman" w:ascii="Times New Roman" w:hAnsi="Times New Roman"/>
          <w:spacing w:val="22"/>
          <w:sz w:val="24"/>
          <w:szCs w:val="24"/>
        </w:rPr>
        <w:t xml:space="preserve"> </w:t>
      </w:r>
      <w:r>
        <w:rPr>
          <w:rFonts w:cs="Times New Roman" w:ascii="Times New Roman" w:hAnsi="Times New Roman"/>
          <w:sz w:val="24"/>
          <w:szCs w:val="24"/>
          <w:u w:val="single"/>
        </w:rPr>
        <w:t xml:space="preserve"> </w:t>
        <w:tab/>
      </w:r>
    </w:p>
    <w:p>
      <w:pPr>
        <w:pStyle w:val="ListParagraph"/>
        <w:numPr>
          <w:ilvl w:val="0"/>
          <w:numId w:val="2"/>
        </w:numPr>
        <w:tabs>
          <w:tab w:val="clear" w:pos="720"/>
          <w:tab w:val="left" w:pos="1070" w:leader="none"/>
          <w:tab w:val="left" w:pos="10082" w:leader="none"/>
        </w:tabs>
        <w:spacing w:before="181" w:after="0"/>
        <w:ind w:hanging="238" w:left="1069"/>
        <w:rPr>
          <w:rFonts w:ascii="Times New Roman" w:hAnsi="Times New Roman" w:cs="Times New Roman"/>
          <w:sz w:val="24"/>
          <w:szCs w:val="24"/>
        </w:rPr>
      </w:pPr>
      <w:r>
        <w:rPr>
          <w:rFonts w:cs="Times New Roman" w:ascii="Times New Roman" w:hAnsi="Times New Roman"/>
          <w:w w:val="110"/>
          <w:sz w:val="24"/>
          <w:szCs w:val="24"/>
        </w:rPr>
        <w:t>Altro</w:t>
      </w:r>
      <w:r>
        <w:rPr>
          <w:rFonts w:cs="Times New Roman" w:ascii="Times New Roman" w:hAnsi="Times New Roman"/>
          <w:spacing w:val="10"/>
          <w:w w:val="110"/>
          <w:sz w:val="24"/>
          <w:szCs w:val="24"/>
        </w:rPr>
        <w:t xml:space="preserve"> </w:t>
      </w:r>
      <w:r>
        <w:rPr>
          <w:rFonts w:cs="Times New Roman" w:ascii="Times New Roman" w:hAnsi="Times New Roman"/>
          <w:w w:val="110"/>
          <w:sz w:val="24"/>
          <w:szCs w:val="24"/>
        </w:rPr>
        <w:t>luogo</w:t>
      </w:r>
      <w:r>
        <w:rPr>
          <w:rFonts w:cs="Times New Roman" w:ascii="Times New Roman" w:hAnsi="Times New Roman"/>
          <w:spacing w:val="10"/>
          <w:w w:val="110"/>
          <w:sz w:val="24"/>
          <w:szCs w:val="24"/>
        </w:rPr>
        <w:t xml:space="preserve"> </w:t>
      </w:r>
      <w:r>
        <w:rPr>
          <w:rFonts w:cs="Times New Roman" w:ascii="Times New Roman" w:hAnsi="Times New Roman"/>
          <w:w w:val="110"/>
          <w:sz w:val="24"/>
          <w:szCs w:val="24"/>
        </w:rPr>
        <w:t>(da</w:t>
      </w:r>
      <w:r>
        <w:rPr>
          <w:rFonts w:cs="Times New Roman" w:ascii="Times New Roman" w:hAnsi="Times New Roman"/>
          <w:spacing w:val="8"/>
          <w:w w:val="110"/>
          <w:sz w:val="24"/>
          <w:szCs w:val="24"/>
        </w:rPr>
        <w:t xml:space="preserve"> </w:t>
      </w:r>
      <w:r>
        <w:rPr>
          <w:rFonts w:cs="Times New Roman" w:ascii="Times New Roman" w:hAnsi="Times New Roman"/>
          <w:w w:val="110"/>
          <w:sz w:val="24"/>
          <w:szCs w:val="24"/>
        </w:rPr>
        <w:t>specificare)</w:t>
      </w:r>
      <w:r>
        <w:rPr>
          <w:rFonts w:cs="Times New Roman" w:ascii="Times New Roman" w:hAnsi="Times New Roman"/>
          <w:spacing w:val="22"/>
          <w:sz w:val="24"/>
          <w:szCs w:val="24"/>
        </w:rPr>
        <w:t xml:space="preserve"> </w:t>
      </w:r>
      <w:r>
        <w:rPr>
          <w:rFonts w:cs="Times New Roman" w:ascii="Times New Roman" w:hAnsi="Times New Roman"/>
          <w:sz w:val="24"/>
          <w:szCs w:val="24"/>
          <w:u w:val="single"/>
        </w:rPr>
        <w:t xml:space="preserve"> </w:t>
        <w:tab/>
      </w:r>
    </w:p>
    <w:p>
      <w:pPr>
        <w:pStyle w:val="BodyText"/>
        <w:rPr>
          <w:rFonts w:ascii="Times New Roman" w:hAnsi="Times New Roman" w:cs="Times New Roman"/>
          <w:sz w:val="24"/>
          <w:szCs w:val="24"/>
        </w:rPr>
      </w:pPr>
      <w:r>
        <w:rPr>
          <w:rFonts w:cs="Times New Roman" w:ascii="Times New Roman" w:hAnsi="Times New Roman"/>
          <w:sz w:val="24"/>
          <w:szCs w:val="24"/>
        </w:rPr>
      </w:r>
    </w:p>
    <w:p>
      <w:pPr>
        <w:sectPr>
          <w:footerReference w:type="default" r:id="rId3"/>
          <w:type w:val="nextPage"/>
          <w:pgSz w:w="11906" w:h="16838"/>
          <w:pgMar w:left="300" w:right="920" w:gutter="0" w:header="0" w:top="1080" w:footer="1006" w:bottom="1200"/>
          <w:pgNumType w:fmt="decimal"/>
          <w:formProt w:val="false"/>
          <w:textDirection w:val="lrTb"/>
          <w:docGrid w:type="default" w:linePitch="100" w:charSpace="4096"/>
        </w:sectPr>
        <w:pStyle w:val="BodyText"/>
        <w:tabs>
          <w:tab w:val="clear" w:pos="720"/>
          <w:tab w:val="left" w:pos="2571" w:leader="none"/>
          <w:tab w:val="left" w:pos="4554" w:leader="none"/>
          <w:tab w:val="left" w:pos="9389" w:leader="none"/>
        </w:tabs>
        <w:spacing w:before="99" w:after="0"/>
        <w:ind w:left="832"/>
        <w:rPr>
          <w:rFonts w:ascii="Times New Roman" w:hAnsi="Times New Roman" w:cs="Times New Roman"/>
          <w:sz w:val="24"/>
          <w:szCs w:val="24"/>
        </w:rPr>
      </w:pPr>
      <w:r>
        <w:rPr>
          <w:rFonts w:cs="Times New Roman" w:ascii="Times New Roman" w:hAnsi="Times New Roman"/>
          <w:w w:val="115"/>
          <w:sz w:val="24"/>
          <w:szCs w:val="24"/>
        </w:rPr>
        <w:t>Data</w:t>
      </w:r>
      <w:r>
        <w:rPr>
          <w:rFonts w:cs="Times New Roman" w:ascii="Times New Roman" w:hAnsi="Times New Roman"/>
          <w:w w:val="115"/>
          <w:sz w:val="24"/>
          <w:szCs w:val="24"/>
          <w:u w:val="single"/>
        </w:rPr>
        <w:tab/>
      </w:r>
      <w:r>
        <w:rPr>
          <w:rFonts w:cs="Times New Roman" w:ascii="Times New Roman" w:hAnsi="Times New Roman"/>
          <w:w w:val="115"/>
          <w:sz w:val="24"/>
          <w:szCs w:val="24"/>
        </w:rPr>
        <w:tab/>
        <w:t>Firma</w:t>
      </w:r>
      <w:r>
        <w:rPr>
          <w:rFonts w:cs="Times New Roman" w:ascii="Times New Roman" w:hAnsi="Times New Roman"/>
          <w:spacing w:val="19"/>
          <w:sz w:val="24"/>
          <w:szCs w:val="24"/>
        </w:rPr>
        <w:t xml:space="preserve"> </w:t>
      </w:r>
      <w:r>
        <w:rPr>
          <w:rFonts w:cs="Times New Roman" w:ascii="Times New Roman" w:hAnsi="Times New Roman"/>
          <w:sz w:val="24"/>
          <w:szCs w:val="24"/>
          <w:u w:val="single"/>
        </w:rPr>
        <w:t xml:space="preserve"> </w:t>
        <w:tab/>
      </w:r>
    </w:p>
    <w:p>
      <w:pPr>
        <w:pStyle w:val="Normal"/>
        <w:spacing w:before="82" w:after="0"/>
        <w:ind w:left="1276" w:right="661"/>
        <w:jc w:val="right"/>
        <w:rPr>
          <w:rFonts w:ascii="Times New Roman" w:hAnsi="Times New Roman" w:cs="Times New Roman"/>
          <w:b/>
          <w:sz w:val="16"/>
          <w:szCs w:val="16"/>
        </w:rPr>
      </w:pPr>
      <w:r>
        <w:rPr>
          <w:rFonts w:cs="Times New Roman" w:ascii="Times New Roman" w:hAnsi="Times New Roman"/>
          <w:b/>
          <w:w w:val="115"/>
          <w:sz w:val="16"/>
          <w:szCs w:val="16"/>
        </w:rPr>
        <w:t>ALLEGATO</w:t>
      </w:r>
      <w:r>
        <w:rPr>
          <w:rFonts w:cs="Times New Roman" w:ascii="Times New Roman" w:hAnsi="Times New Roman"/>
          <w:b/>
          <w:spacing w:val="15"/>
          <w:w w:val="115"/>
          <w:sz w:val="16"/>
          <w:szCs w:val="16"/>
        </w:rPr>
        <w:t xml:space="preserve"> </w:t>
      </w:r>
      <w:r>
        <w:rPr>
          <w:rFonts w:cs="Times New Roman" w:ascii="Times New Roman" w:hAnsi="Times New Roman"/>
          <w:b/>
          <w:w w:val="115"/>
          <w:sz w:val="16"/>
          <w:szCs w:val="16"/>
        </w:rPr>
        <w:t>B</w:t>
      </w:r>
      <w:r>
        <w:rPr>
          <w:rFonts w:cs="Times New Roman" w:ascii="Times New Roman" w:hAnsi="Times New Roman"/>
          <w:b/>
          <w:spacing w:val="1"/>
          <w:w w:val="115"/>
          <w:sz w:val="16"/>
          <w:szCs w:val="16"/>
        </w:rPr>
        <w:t xml:space="preserve"> </w:t>
      </w:r>
      <w:r>
        <w:rPr>
          <w:rFonts w:cs="Times New Roman" w:ascii="Times New Roman" w:hAnsi="Times New Roman"/>
          <w:b/>
          <w:w w:val="115"/>
          <w:sz w:val="16"/>
          <w:szCs w:val="16"/>
        </w:rPr>
        <w:t>-</w:t>
      </w:r>
      <w:r>
        <w:rPr>
          <w:rFonts w:cs="Times New Roman" w:ascii="Times New Roman" w:hAnsi="Times New Roman"/>
          <w:b/>
          <w:spacing w:val="5"/>
          <w:w w:val="115"/>
          <w:sz w:val="16"/>
          <w:szCs w:val="16"/>
        </w:rPr>
        <w:t xml:space="preserve"> </w:t>
      </w:r>
      <w:r>
        <w:rPr>
          <w:rFonts w:cs="Times New Roman" w:ascii="Times New Roman" w:hAnsi="Times New Roman"/>
          <w:b/>
          <w:w w:val="115"/>
          <w:sz w:val="16"/>
          <w:szCs w:val="16"/>
        </w:rPr>
        <w:t>ACCORDO</w:t>
      </w:r>
      <w:r>
        <w:rPr>
          <w:rFonts w:cs="Times New Roman" w:ascii="Times New Roman" w:hAnsi="Times New Roman"/>
          <w:b/>
          <w:spacing w:val="15"/>
          <w:w w:val="115"/>
          <w:sz w:val="16"/>
          <w:szCs w:val="16"/>
        </w:rPr>
        <w:t xml:space="preserve"> </w:t>
      </w:r>
      <w:r>
        <w:rPr>
          <w:rFonts w:cs="Times New Roman" w:ascii="Times New Roman" w:hAnsi="Times New Roman"/>
          <w:b/>
          <w:w w:val="115"/>
          <w:sz w:val="16"/>
          <w:szCs w:val="16"/>
        </w:rPr>
        <w:t>INDIVIDUALE</w:t>
      </w:r>
      <w:r>
        <w:rPr>
          <w:rFonts w:cs="Times New Roman" w:ascii="Times New Roman" w:hAnsi="Times New Roman"/>
          <w:b/>
          <w:spacing w:val="12"/>
          <w:w w:val="115"/>
          <w:sz w:val="16"/>
          <w:szCs w:val="16"/>
        </w:rPr>
        <w:t xml:space="preserve"> </w:t>
      </w:r>
      <w:r>
        <w:rPr>
          <w:rFonts w:cs="Times New Roman" w:ascii="Times New Roman" w:hAnsi="Times New Roman"/>
          <w:b/>
          <w:w w:val="115"/>
          <w:sz w:val="16"/>
          <w:szCs w:val="16"/>
        </w:rPr>
        <w:t>PER</w:t>
      </w:r>
      <w:r>
        <w:rPr>
          <w:rFonts w:cs="Times New Roman" w:ascii="Times New Roman" w:hAnsi="Times New Roman"/>
          <w:b/>
          <w:spacing w:val="13"/>
          <w:w w:val="115"/>
          <w:sz w:val="16"/>
          <w:szCs w:val="16"/>
        </w:rPr>
        <w:t xml:space="preserve"> </w:t>
      </w:r>
      <w:r>
        <w:rPr>
          <w:rFonts w:cs="Times New Roman" w:ascii="Times New Roman" w:hAnsi="Times New Roman"/>
          <w:b/>
          <w:w w:val="115"/>
          <w:sz w:val="16"/>
          <w:szCs w:val="16"/>
        </w:rPr>
        <w:t>LA</w:t>
      </w:r>
      <w:r>
        <w:rPr>
          <w:rFonts w:cs="Times New Roman" w:ascii="Times New Roman" w:hAnsi="Times New Roman"/>
          <w:b/>
          <w:spacing w:val="13"/>
          <w:w w:val="115"/>
          <w:sz w:val="16"/>
          <w:szCs w:val="16"/>
        </w:rPr>
        <w:t xml:space="preserve"> </w:t>
      </w:r>
      <w:r>
        <w:rPr>
          <w:rFonts w:cs="Times New Roman" w:ascii="Times New Roman" w:hAnsi="Times New Roman"/>
          <w:b/>
          <w:w w:val="115"/>
          <w:sz w:val="16"/>
          <w:szCs w:val="16"/>
        </w:rPr>
        <w:t>PRESTAZIONE</w:t>
      </w:r>
      <w:r>
        <w:rPr>
          <w:rFonts w:cs="Times New Roman" w:ascii="Times New Roman" w:hAnsi="Times New Roman"/>
          <w:b/>
          <w:spacing w:val="16"/>
          <w:w w:val="115"/>
          <w:sz w:val="16"/>
          <w:szCs w:val="16"/>
        </w:rPr>
        <w:t xml:space="preserve"> </w:t>
      </w:r>
      <w:r>
        <w:rPr>
          <w:rFonts w:cs="Times New Roman" w:ascii="Times New Roman" w:hAnsi="Times New Roman"/>
          <w:b/>
          <w:w w:val="115"/>
          <w:sz w:val="16"/>
          <w:szCs w:val="16"/>
        </w:rPr>
        <w:t>IN</w:t>
      </w:r>
      <w:r>
        <w:rPr>
          <w:rFonts w:cs="Times New Roman" w:ascii="Times New Roman" w:hAnsi="Times New Roman"/>
          <w:b/>
          <w:spacing w:val="17"/>
          <w:w w:val="115"/>
          <w:sz w:val="16"/>
          <w:szCs w:val="16"/>
        </w:rPr>
        <w:t xml:space="preserve"> </w:t>
      </w:r>
      <w:r>
        <w:rPr>
          <w:rFonts w:cs="Times New Roman" w:ascii="Times New Roman" w:hAnsi="Times New Roman"/>
          <w:b/>
          <w:w w:val="115"/>
          <w:sz w:val="16"/>
          <w:szCs w:val="16"/>
        </w:rPr>
        <w:t>LAVORO</w:t>
      </w:r>
      <w:r>
        <w:rPr>
          <w:rFonts w:cs="Times New Roman" w:ascii="Times New Roman" w:hAnsi="Times New Roman"/>
          <w:b/>
          <w:spacing w:val="12"/>
          <w:w w:val="115"/>
          <w:sz w:val="16"/>
          <w:szCs w:val="16"/>
        </w:rPr>
        <w:t xml:space="preserve"> </w:t>
      </w:r>
      <w:r>
        <w:rPr>
          <w:rFonts w:cs="Times New Roman" w:ascii="Times New Roman" w:hAnsi="Times New Roman"/>
          <w:b/>
          <w:w w:val="115"/>
          <w:sz w:val="16"/>
          <w:szCs w:val="16"/>
        </w:rPr>
        <w:t>AGILE</w:t>
      </w:r>
    </w:p>
    <w:p>
      <w:pPr>
        <w:pStyle w:val="BodyText"/>
        <w:jc w:val="right"/>
        <w:rPr>
          <w:rFonts w:ascii="Times New Roman" w:hAnsi="Times New Roman" w:cs="Times New Roman"/>
          <w:b/>
          <w:sz w:val="16"/>
          <w:szCs w:val="16"/>
        </w:rPr>
      </w:pPr>
      <w:r>
        <w:rPr>
          <w:rFonts w:cs="Times New Roman" w:ascii="Times New Roman" w:hAnsi="Times New Roman"/>
          <w:b/>
          <w:sz w:val="16"/>
          <w:szCs w:val="16"/>
        </w:rPr>
      </w:r>
    </w:p>
    <w:p>
      <w:pPr>
        <w:pStyle w:val="BodyText"/>
        <w:spacing w:before="1" w:after="0"/>
        <w:jc w:val="right"/>
        <w:rPr>
          <w:rFonts w:ascii="Times New Roman" w:hAnsi="Times New Roman" w:cs="Times New Roman"/>
          <w:b/>
          <w:sz w:val="16"/>
          <w:szCs w:val="16"/>
        </w:rPr>
      </w:pPr>
      <w:r>
        <w:rPr>
          <w:rFonts w:cs="Times New Roman" w:ascii="Times New Roman" w:hAnsi="Times New Roman"/>
          <w:b/>
          <w:sz w:val="16"/>
          <w:szCs w:val="16"/>
        </w:rPr>
      </w:r>
    </w:p>
    <w:p>
      <w:pPr>
        <w:pStyle w:val="Title"/>
        <w:spacing w:before="18" w:after="0"/>
        <w:rPr>
          <w:rFonts w:ascii="Times New Roman" w:hAnsi="Times New Roman" w:cs="Times New Roman"/>
          <w:b w:val="false"/>
          <w:bCs w:val="false"/>
          <w:spacing w:val="-2"/>
          <w:sz w:val="24"/>
          <w:szCs w:val="24"/>
        </w:rPr>
      </w:pPr>
      <w:r>
        <w:rPr>
          <w:rFonts w:cs="Times New Roman" w:ascii="Times New Roman" w:hAnsi="Times New Roman"/>
          <w:b w:val="false"/>
          <w:bCs w:val="false"/>
          <w:spacing w:val="-2"/>
          <w:sz w:val="24"/>
          <w:szCs w:val="24"/>
        </w:rPr>
      </w:r>
    </w:p>
    <w:p>
      <w:pPr>
        <w:pStyle w:val="Title"/>
        <w:spacing w:before="18" w:after="0"/>
        <w:rPr>
          <w:rFonts w:ascii="Times New Roman" w:hAnsi="Times New Roman" w:cs="Times New Roman"/>
          <w:b w:val="false"/>
          <w:bCs w:val="false"/>
          <w:spacing w:val="-2"/>
          <w:sz w:val="24"/>
          <w:szCs w:val="24"/>
        </w:rPr>
      </w:pPr>
      <w:r>
        <w:rPr>
          <w:rFonts w:cs="Times New Roman" w:ascii="Times New Roman" w:hAnsi="Times New Roman"/>
          <w:b w:val="false"/>
          <w:bCs w:val="false"/>
          <w:spacing w:val="-2"/>
          <w:sz w:val="24"/>
          <w:szCs w:val="24"/>
        </w:rPr>
      </w:r>
    </w:p>
    <w:p>
      <w:pPr>
        <w:pStyle w:val="Title"/>
        <w:spacing w:before="18" w:after="0"/>
        <w:ind w:left="0" w:right="-3"/>
        <w:rPr>
          <w:rFonts w:ascii="Times New Roman" w:hAnsi="Times New Roman" w:cs="Times New Roman"/>
          <w:b w:val="false"/>
          <w:bCs w:val="false"/>
          <w:spacing w:val="-2"/>
          <w:sz w:val="24"/>
          <w:szCs w:val="24"/>
        </w:rPr>
      </w:pPr>
      <w:r>
        <w:rPr/>
      </w:r>
    </w:p>
    <w:p>
      <w:pPr>
        <w:pStyle w:val="Title"/>
        <w:ind w:left="0" w:right="-3"/>
        <w:rPr>
          <w:rFonts w:ascii="Times New Roman" w:hAnsi="Times New Roman" w:cs="Times New Roman"/>
          <w:w w:val="105"/>
          <w:sz w:val="24"/>
          <w:szCs w:val="24"/>
        </w:rPr>
      </w:pPr>
      <w:r>
        <w:rPr>
          <w:rFonts w:cs="Times New Roman" w:ascii="Times New Roman" w:hAnsi="Times New Roman"/>
          <w:w w:val="105"/>
          <w:sz w:val="24"/>
          <w:szCs w:val="24"/>
        </w:rPr>
        <w:t>COMUNE DI A</w:t>
      </w:r>
      <w:r>
        <w:rPr>
          <w:rFonts w:cs="Times New Roman" w:ascii="Times New Roman" w:hAnsi="Times New Roman"/>
          <w:w w:val="105"/>
          <w:sz w:val="24"/>
          <w:szCs w:val="24"/>
        </w:rPr>
        <w:t>LBISSOLA MARINA</w:t>
      </w:r>
    </w:p>
    <w:p>
      <w:pPr>
        <w:pStyle w:val="BodyText"/>
        <w:ind w:right="-3"/>
        <w:jc w:val="center"/>
        <w:rPr>
          <w:rFonts w:ascii="Times New Roman" w:hAnsi="Times New Roman" w:cs="Times New Roman"/>
          <w:sz w:val="24"/>
          <w:szCs w:val="24"/>
        </w:rPr>
      </w:pPr>
      <w:r>
        <w:rPr>
          <w:rFonts w:cs="Times New Roman" w:ascii="Times New Roman" w:hAnsi="Times New Roman"/>
          <w:w w:val="105"/>
          <w:sz w:val="24"/>
          <w:szCs w:val="24"/>
        </w:rPr>
        <w:t>PROVINCIA DI SAVONA</w:t>
      </w:r>
    </w:p>
    <w:p>
      <w:pPr>
        <w:pStyle w:val="Title"/>
        <w:spacing w:before="18" w:after="0"/>
        <w:ind w:left="0" w:right="-3"/>
        <w:rPr>
          <w:rFonts w:ascii="Times New Roman" w:hAnsi="Times New Roman" w:cs="Times New Roman"/>
          <w:b w:val="false"/>
          <w:bCs w:val="false"/>
          <w:spacing w:val="-2"/>
          <w:sz w:val="24"/>
          <w:szCs w:val="24"/>
        </w:rPr>
      </w:pPr>
      <w:r>
        <w:rPr>
          <w:rFonts w:cs="Times New Roman" w:ascii="Times New Roman" w:hAnsi="Times New Roman"/>
          <w:b w:val="false"/>
          <w:bCs w:val="false"/>
          <w:spacing w:val="-2"/>
          <w:sz w:val="24"/>
          <w:szCs w:val="24"/>
        </w:rPr>
      </w:r>
    </w:p>
    <w:p>
      <w:pPr>
        <w:pStyle w:val="Title"/>
        <w:spacing w:before="18" w:after="0"/>
        <w:ind w:left="0" w:right="-3"/>
        <w:rPr>
          <w:rFonts w:ascii="Times New Roman" w:hAnsi="Times New Roman" w:cs="Times New Roman"/>
          <w:b w:val="false"/>
          <w:bCs w:val="false"/>
          <w:sz w:val="24"/>
          <w:szCs w:val="24"/>
        </w:rPr>
      </w:pPr>
      <w:r>
        <w:rPr>
          <w:rFonts w:cs="Times New Roman" w:ascii="Times New Roman" w:hAnsi="Times New Roman"/>
          <w:spacing w:val="-2"/>
          <w:sz w:val="24"/>
          <w:szCs w:val="24"/>
        </w:rPr>
        <w:t>Modello</w:t>
      </w:r>
      <w:r>
        <w:rPr>
          <w:rFonts w:cs="Times New Roman" w:ascii="Times New Roman" w:hAnsi="Times New Roman"/>
          <w:spacing w:val="-9"/>
          <w:sz w:val="24"/>
          <w:szCs w:val="24"/>
        </w:rPr>
        <w:t xml:space="preserve"> </w:t>
      </w:r>
      <w:r>
        <w:rPr>
          <w:rFonts w:cs="Times New Roman" w:ascii="Times New Roman" w:hAnsi="Times New Roman"/>
          <w:spacing w:val="-2"/>
          <w:sz w:val="24"/>
          <w:szCs w:val="24"/>
        </w:rPr>
        <w:t>di</w:t>
      </w:r>
      <w:r>
        <w:rPr>
          <w:rFonts w:cs="Times New Roman" w:ascii="Times New Roman" w:hAnsi="Times New Roman"/>
          <w:spacing w:val="-9"/>
          <w:sz w:val="24"/>
          <w:szCs w:val="24"/>
        </w:rPr>
        <w:t xml:space="preserve"> </w:t>
      </w:r>
      <w:r>
        <w:rPr>
          <w:rFonts w:cs="Times New Roman" w:ascii="Times New Roman" w:hAnsi="Times New Roman"/>
          <w:spacing w:val="-2"/>
          <w:sz w:val="24"/>
          <w:szCs w:val="24"/>
        </w:rPr>
        <w:t>accordo</w:t>
      </w:r>
      <w:r>
        <w:rPr>
          <w:rFonts w:cs="Times New Roman" w:ascii="Times New Roman" w:hAnsi="Times New Roman"/>
          <w:spacing w:val="-9"/>
          <w:sz w:val="24"/>
          <w:szCs w:val="24"/>
        </w:rPr>
        <w:t xml:space="preserve"> </w:t>
      </w:r>
      <w:r>
        <w:rPr>
          <w:rFonts w:cs="Times New Roman" w:ascii="Times New Roman" w:hAnsi="Times New Roman"/>
          <w:spacing w:val="-2"/>
          <w:sz w:val="24"/>
          <w:szCs w:val="24"/>
        </w:rPr>
        <w:t>individuale</w:t>
      </w:r>
      <w:r>
        <w:rPr>
          <w:rFonts w:cs="Times New Roman" w:ascii="Times New Roman" w:hAnsi="Times New Roman"/>
          <w:spacing w:val="-8"/>
          <w:sz w:val="24"/>
          <w:szCs w:val="24"/>
        </w:rPr>
        <w:t xml:space="preserve"> </w:t>
      </w:r>
      <w:r>
        <w:rPr>
          <w:rFonts w:cs="Times New Roman" w:ascii="Times New Roman" w:hAnsi="Times New Roman"/>
          <w:spacing w:val="-2"/>
          <w:sz w:val="24"/>
          <w:szCs w:val="24"/>
        </w:rPr>
        <w:t>per</w:t>
      </w:r>
      <w:r>
        <w:rPr>
          <w:rFonts w:cs="Times New Roman" w:ascii="Times New Roman" w:hAnsi="Times New Roman"/>
          <w:spacing w:val="-6"/>
          <w:sz w:val="24"/>
          <w:szCs w:val="24"/>
        </w:rPr>
        <w:t xml:space="preserve"> </w:t>
      </w:r>
      <w:r>
        <w:rPr>
          <w:rFonts w:cs="Times New Roman" w:ascii="Times New Roman" w:hAnsi="Times New Roman"/>
          <w:spacing w:val="-2"/>
          <w:sz w:val="24"/>
          <w:szCs w:val="24"/>
        </w:rPr>
        <w:t>la</w:t>
      </w:r>
      <w:r>
        <w:rPr>
          <w:rFonts w:cs="Times New Roman" w:ascii="Times New Roman" w:hAnsi="Times New Roman"/>
          <w:spacing w:val="-8"/>
          <w:sz w:val="24"/>
          <w:szCs w:val="24"/>
        </w:rPr>
        <w:t xml:space="preserve"> </w:t>
      </w:r>
      <w:r>
        <w:rPr>
          <w:rFonts w:cs="Times New Roman" w:ascii="Times New Roman" w:hAnsi="Times New Roman"/>
          <w:spacing w:val="-2"/>
          <w:sz w:val="24"/>
          <w:szCs w:val="24"/>
        </w:rPr>
        <w:t>prestazione</w:t>
      </w:r>
      <w:r>
        <w:rPr>
          <w:rFonts w:cs="Times New Roman" w:ascii="Times New Roman" w:hAnsi="Times New Roman"/>
          <w:spacing w:val="-8"/>
          <w:sz w:val="24"/>
          <w:szCs w:val="24"/>
        </w:rPr>
        <w:t xml:space="preserve"> </w:t>
      </w:r>
      <w:r>
        <w:rPr>
          <w:rFonts w:cs="Times New Roman" w:ascii="Times New Roman" w:hAnsi="Times New Roman"/>
          <w:spacing w:val="-2"/>
          <w:sz w:val="24"/>
          <w:szCs w:val="24"/>
        </w:rPr>
        <w:t>di</w:t>
      </w:r>
      <w:r>
        <w:rPr>
          <w:rFonts w:cs="Times New Roman" w:ascii="Times New Roman" w:hAnsi="Times New Roman"/>
          <w:spacing w:val="-10"/>
          <w:sz w:val="24"/>
          <w:szCs w:val="24"/>
        </w:rPr>
        <w:t xml:space="preserve"> </w:t>
      </w:r>
      <w:r>
        <w:rPr>
          <w:rFonts w:cs="Times New Roman" w:ascii="Times New Roman" w:hAnsi="Times New Roman"/>
          <w:spacing w:val="-2"/>
          <w:sz w:val="24"/>
          <w:szCs w:val="24"/>
        </w:rPr>
        <w:t>attività</w:t>
      </w:r>
      <w:r>
        <w:rPr>
          <w:rFonts w:cs="Times New Roman" w:ascii="Times New Roman" w:hAnsi="Times New Roman"/>
          <w:spacing w:val="-8"/>
          <w:sz w:val="24"/>
          <w:szCs w:val="24"/>
        </w:rPr>
        <w:t xml:space="preserve"> </w:t>
      </w:r>
      <w:r>
        <w:rPr>
          <w:rFonts w:cs="Times New Roman" w:ascii="Times New Roman" w:hAnsi="Times New Roman"/>
          <w:spacing w:val="-2"/>
          <w:sz w:val="24"/>
          <w:szCs w:val="24"/>
        </w:rPr>
        <w:t>lavorativa</w:t>
      </w:r>
      <w:r>
        <w:rPr>
          <w:rFonts w:cs="Times New Roman" w:ascii="Times New Roman" w:hAnsi="Times New Roman"/>
          <w:spacing w:val="-8"/>
          <w:sz w:val="24"/>
          <w:szCs w:val="24"/>
        </w:rPr>
        <w:t xml:space="preserve"> </w:t>
      </w:r>
      <w:r>
        <w:rPr>
          <w:rFonts w:cs="Times New Roman" w:ascii="Times New Roman" w:hAnsi="Times New Roman"/>
          <w:spacing w:val="-5"/>
          <w:sz w:val="24"/>
          <w:szCs w:val="24"/>
        </w:rPr>
        <w:t>in</w:t>
      </w:r>
    </w:p>
    <w:p>
      <w:pPr>
        <w:pStyle w:val="Title"/>
        <w:ind w:left="0" w:right="-3"/>
        <w:rPr>
          <w:rFonts w:ascii="Times New Roman" w:hAnsi="Times New Roman" w:cs="Times New Roman"/>
          <w:b w:val="false"/>
          <w:bCs w:val="false"/>
          <w:sz w:val="24"/>
          <w:szCs w:val="24"/>
        </w:rPr>
      </w:pPr>
      <w:r>
        <w:rPr>
          <w:rFonts w:cs="Times New Roman" w:ascii="Times New Roman" w:hAnsi="Times New Roman"/>
          <w:sz w:val="24"/>
          <w:szCs w:val="24"/>
        </w:rPr>
        <w:t>modalità</w:t>
      </w:r>
      <w:r>
        <w:rPr>
          <w:rFonts w:cs="Times New Roman" w:ascii="Times New Roman" w:hAnsi="Times New Roman"/>
          <w:spacing w:val="-13"/>
          <w:sz w:val="24"/>
          <w:szCs w:val="24"/>
        </w:rPr>
        <w:t xml:space="preserve"> </w:t>
      </w:r>
      <w:r>
        <w:rPr>
          <w:rFonts w:cs="Times New Roman" w:ascii="Times New Roman" w:hAnsi="Times New Roman"/>
          <w:sz w:val="24"/>
          <w:szCs w:val="24"/>
        </w:rPr>
        <w:t>“lavoro</w:t>
      </w:r>
      <w:r>
        <w:rPr>
          <w:rFonts w:cs="Times New Roman" w:ascii="Times New Roman" w:hAnsi="Times New Roman"/>
          <w:spacing w:val="-14"/>
          <w:sz w:val="24"/>
          <w:szCs w:val="24"/>
        </w:rPr>
        <w:t xml:space="preserve"> </w:t>
      </w:r>
      <w:r>
        <w:rPr>
          <w:rFonts w:cs="Times New Roman" w:ascii="Times New Roman" w:hAnsi="Times New Roman"/>
          <w:sz w:val="24"/>
          <w:szCs w:val="24"/>
        </w:rPr>
        <w:t>agile</w:t>
      </w:r>
      <w:r>
        <w:rPr>
          <w:rFonts w:cs="Times New Roman" w:ascii="Times New Roman" w:hAnsi="Times New Roman"/>
          <w:spacing w:val="-13"/>
          <w:sz w:val="24"/>
          <w:szCs w:val="24"/>
        </w:rPr>
        <w:t xml:space="preserve"> </w:t>
      </w:r>
      <w:r>
        <w:rPr>
          <w:rFonts w:cs="Times New Roman" w:ascii="Times New Roman" w:hAnsi="Times New Roman"/>
          <w:sz w:val="24"/>
          <w:szCs w:val="24"/>
        </w:rPr>
        <w:t>ex</w:t>
      </w:r>
      <w:r>
        <w:rPr>
          <w:rFonts w:cs="Times New Roman" w:ascii="Times New Roman" w:hAnsi="Times New Roman"/>
          <w:spacing w:val="-12"/>
          <w:sz w:val="24"/>
          <w:szCs w:val="24"/>
        </w:rPr>
        <w:t xml:space="preserve"> </w:t>
      </w:r>
      <w:r>
        <w:rPr>
          <w:rFonts w:cs="Times New Roman" w:ascii="Times New Roman" w:hAnsi="Times New Roman"/>
          <w:sz w:val="24"/>
          <w:szCs w:val="24"/>
        </w:rPr>
        <w:t>artt.</w:t>
      </w:r>
      <w:r>
        <w:rPr>
          <w:rFonts w:cs="Times New Roman" w:ascii="Times New Roman" w:hAnsi="Times New Roman"/>
          <w:spacing w:val="-12"/>
          <w:sz w:val="24"/>
          <w:szCs w:val="24"/>
        </w:rPr>
        <w:t xml:space="preserve"> </w:t>
      </w:r>
      <w:r>
        <w:rPr>
          <w:rFonts w:cs="Times New Roman" w:ascii="Times New Roman" w:hAnsi="Times New Roman"/>
          <w:sz w:val="24"/>
          <w:szCs w:val="24"/>
        </w:rPr>
        <w:t>18</w:t>
      </w:r>
      <w:r>
        <w:rPr>
          <w:rFonts w:cs="Times New Roman" w:ascii="Times New Roman" w:hAnsi="Times New Roman"/>
          <w:spacing w:val="-14"/>
          <w:sz w:val="24"/>
          <w:szCs w:val="24"/>
        </w:rPr>
        <w:t xml:space="preserve"> </w:t>
      </w:r>
      <w:r>
        <w:rPr>
          <w:rFonts w:cs="Times New Roman" w:ascii="Times New Roman" w:hAnsi="Times New Roman"/>
          <w:sz w:val="24"/>
          <w:szCs w:val="24"/>
        </w:rPr>
        <w:t>e</w:t>
      </w:r>
      <w:r>
        <w:rPr>
          <w:rFonts w:cs="Times New Roman" w:ascii="Times New Roman" w:hAnsi="Times New Roman"/>
          <w:spacing w:val="-13"/>
          <w:sz w:val="24"/>
          <w:szCs w:val="24"/>
        </w:rPr>
        <w:t xml:space="preserve"> </w:t>
      </w:r>
      <w:r>
        <w:rPr>
          <w:rFonts w:cs="Times New Roman" w:ascii="Times New Roman" w:hAnsi="Times New Roman"/>
          <w:sz w:val="24"/>
          <w:szCs w:val="24"/>
        </w:rPr>
        <w:t>ss</w:t>
      </w:r>
      <w:r>
        <w:rPr>
          <w:rFonts w:cs="Times New Roman" w:ascii="Times New Roman" w:hAnsi="Times New Roman"/>
          <w:spacing w:val="-12"/>
          <w:sz w:val="24"/>
          <w:szCs w:val="24"/>
        </w:rPr>
        <w:t xml:space="preserve"> </w:t>
      </w:r>
      <w:r>
        <w:rPr>
          <w:rFonts w:cs="Times New Roman" w:ascii="Times New Roman" w:hAnsi="Times New Roman"/>
          <w:sz w:val="24"/>
          <w:szCs w:val="24"/>
        </w:rPr>
        <w:t>legge</w:t>
      </w:r>
      <w:r>
        <w:rPr>
          <w:rFonts w:cs="Times New Roman" w:ascii="Times New Roman" w:hAnsi="Times New Roman"/>
          <w:spacing w:val="-11"/>
          <w:sz w:val="24"/>
          <w:szCs w:val="24"/>
        </w:rPr>
        <w:t xml:space="preserve"> </w:t>
      </w:r>
      <w:r>
        <w:rPr>
          <w:rFonts w:cs="Times New Roman" w:ascii="Times New Roman" w:hAnsi="Times New Roman"/>
          <w:b w:val="false"/>
          <w:bCs w:val="false"/>
          <w:spacing w:val="-11"/>
          <w:sz w:val="24"/>
          <w:szCs w:val="24"/>
        </w:rPr>
        <w:t>2</w:t>
      </w:r>
      <w:r>
        <w:rPr>
          <w:rFonts w:cs="Times New Roman" w:ascii="Times New Roman" w:hAnsi="Times New Roman"/>
          <w:sz w:val="24"/>
          <w:szCs w:val="24"/>
        </w:rPr>
        <w:t>2</w:t>
      </w:r>
      <w:r>
        <w:rPr>
          <w:rFonts w:cs="Times New Roman" w:ascii="Times New Roman" w:hAnsi="Times New Roman"/>
          <w:spacing w:val="-13"/>
          <w:sz w:val="24"/>
          <w:szCs w:val="24"/>
        </w:rPr>
        <w:t xml:space="preserve"> </w:t>
      </w:r>
      <w:r>
        <w:rPr>
          <w:rFonts w:cs="Times New Roman" w:ascii="Times New Roman" w:hAnsi="Times New Roman"/>
          <w:sz w:val="24"/>
          <w:szCs w:val="24"/>
        </w:rPr>
        <w:t>maggio</w:t>
      </w:r>
      <w:r>
        <w:rPr>
          <w:rFonts w:cs="Times New Roman" w:ascii="Times New Roman" w:hAnsi="Times New Roman"/>
          <w:spacing w:val="-13"/>
          <w:sz w:val="24"/>
          <w:szCs w:val="24"/>
        </w:rPr>
        <w:t xml:space="preserve"> </w:t>
      </w:r>
      <w:r>
        <w:rPr>
          <w:rFonts w:cs="Times New Roman" w:ascii="Times New Roman" w:hAnsi="Times New Roman"/>
          <w:sz w:val="24"/>
          <w:szCs w:val="24"/>
        </w:rPr>
        <w:t>2017,</w:t>
      </w:r>
      <w:r>
        <w:rPr>
          <w:rFonts w:cs="Times New Roman" w:ascii="Times New Roman" w:hAnsi="Times New Roman"/>
          <w:spacing w:val="-12"/>
          <w:sz w:val="24"/>
          <w:szCs w:val="24"/>
        </w:rPr>
        <w:t xml:space="preserve"> </w:t>
      </w:r>
      <w:r>
        <w:rPr>
          <w:rFonts w:cs="Times New Roman" w:ascii="Times New Roman" w:hAnsi="Times New Roman"/>
          <w:sz w:val="24"/>
          <w:szCs w:val="24"/>
        </w:rPr>
        <w:t>n.</w:t>
      </w:r>
      <w:r>
        <w:rPr>
          <w:rFonts w:cs="Times New Roman" w:ascii="Times New Roman" w:hAnsi="Times New Roman"/>
          <w:spacing w:val="-10"/>
          <w:sz w:val="24"/>
          <w:szCs w:val="24"/>
        </w:rPr>
        <w:t xml:space="preserve"> </w:t>
      </w:r>
      <w:r>
        <w:rPr>
          <w:rFonts w:cs="Times New Roman" w:ascii="Times New Roman" w:hAnsi="Times New Roman"/>
          <w:spacing w:val="-5"/>
          <w:sz w:val="24"/>
          <w:szCs w:val="24"/>
        </w:rPr>
        <w:t>81</w:t>
      </w:r>
    </w:p>
    <w:p>
      <w:pPr>
        <w:pStyle w:val="BodyText"/>
        <w:spacing w:before="337" w:after="0"/>
        <w:rPr>
          <w:rFonts w:ascii="Times New Roman" w:hAnsi="Times New Roman" w:cs="Times New Roman"/>
          <w:color w:val="333333"/>
          <w:sz w:val="24"/>
          <w:szCs w:val="24"/>
        </w:rPr>
      </w:pPr>
      <w:r>
        <w:rPr>
          <w:rFonts w:cs="Times New Roman" w:ascii="Times New Roman" w:hAnsi="Times New Roman"/>
          <w:color w:val="333333"/>
          <w:sz w:val="24"/>
          <w:szCs w:val="24"/>
        </w:rPr>
      </w:r>
    </w:p>
    <w:p>
      <w:pPr>
        <w:pStyle w:val="BodyText"/>
        <w:spacing w:before="95" w:after="0"/>
        <w:jc w:val="both"/>
        <w:rPr>
          <w:rFonts w:ascii="Times New Roman" w:hAnsi="Times New Roman" w:cs="Times New Roman"/>
          <w:color w:val="333333"/>
          <w:sz w:val="24"/>
          <w:szCs w:val="24"/>
        </w:rPr>
      </w:pPr>
      <w:r>
        <w:rPr>
          <w:rFonts w:cs="Times New Roman" w:ascii="Times New Roman" w:hAnsi="Times New Roman"/>
          <w:color w:val="333333"/>
          <w:sz w:val="24"/>
          <w:szCs w:val="24"/>
        </w:rPr>
        <w:t xml:space="preserve">La/Il sottoscritta/o dipendente_____________________________________inquadrata/o nell’Area </w:t>
      </w:r>
    </w:p>
    <w:p>
      <w:pPr>
        <w:pStyle w:val="BodyText"/>
        <w:spacing w:before="95" w:after="0"/>
        <w:jc w:val="both"/>
        <w:rPr>
          <w:rFonts w:ascii="Times New Roman" w:hAnsi="Times New Roman" w:cs="Times New Roman"/>
          <w:color w:val="333333"/>
          <w:sz w:val="24"/>
          <w:szCs w:val="24"/>
        </w:rPr>
      </w:pPr>
      <w:r>
        <w:rPr>
          <w:rFonts w:cs="Times New Roman" w:ascii="Times New Roman" w:hAnsi="Times New Roman"/>
          <w:color w:val="333333"/>
          <w:sz w:val="24"/>
          <w:szCs w:val="24"/>
        </w:rPr>
      </w:r>
    </w:p>
    <w:p>
      <w:pPr>
        <w:pStyle w:val="BodyText"/>
        <w:spacing w:before="95" w:after="0"/>
        <w:jc w:val="both"/>
        <w:rPr>
          <w:rFonts w:ascii="Times New Roman" w:hAnsi="Times New Roman" w:cs="Times New Roman"/>
          <w:color w:val="333333"/>
          <w:sz w:val="24"/>
          <w:szCs w:val="24"/>
        </w:rPr>
      </w:pPr>
      <w:r>
        <w:rPr>
          <w:rFonts w:cs="Times New Roman" w:ascii="Times New Roman" w:hAnsi="Times New Roman"/>
          <w:color w:val="333333"/>
          <w:sz w:val="24"/>
          <w:szCs w:val="24"/>
        </w:rPr>
        <w:t>____________________________ Profilo professionale_____________________________________</w:t>
      </w:r>
    </w:p>
    <w:p>
      <w:pPr>
        <w:pStyle w:val="BodyText"/>
        <w:spacing w:before="95" w:after="0"/>
        <w:jc w:val="both"/>
        <w:rPr>
          <w:rFonts w:ascii="Times New Roman" w:hAnsi="Times New Roman" w:cs="Times New Roman"/>
          <w:color w:val="333333"/>
          <w:sz w:val="24"/>
          <w:szCs w:val="24"/>
        </w:rPr>
      </w:pPr>
      <w:r>
        <w:rPr>
          <w:rFonts w:cs="Times New Roman" w:ascii="Times New Roman" w:hAnsi="Times New Roman"/>
          <w:color w:val="333333"/>
          <w:sz w:val="24"/>
          <w:szCs w:val="24"/>
        </w:rPr>
        <w:t>(lavoratore agile)</w:t>
      </w:r>
    </w:p>
    <w:p>
      <w:pPr>
        <w:pStyle w:val="BodyText"/>
        <w:spacing w:before="95" w:after="0"/>
        <w:jc w:val="center"/>
        <w:rPr>
          <w:rFonts w:ascii="Times New Roman" w:hAnsi="Times New Roman" w:cs="Times New Roman"/>
          <w:color w:val="333333"/>
          <w:sz w:val="24"/>
          <w:szCs w:val="24"/>
        </w:rPr>
      </w:pPr>
      <w:r>
        <w:rPr>
          <w:rFonts w:cs="Times New Roman" w:ascii="Times New Roman" w:hAnsi="Times New Roman"/>
          <w:color w:val="333333"/>
          <w:sz w:val="24"/>
          <w:szCs w:val="24"/>
        </w:rPr>
        <w:t>e</w:t>
      </w:r>
    </w:p>
    <w:p>
      <w:pPr>
        <w:pStyle w:val="BodyText"/>
        <w:spacing w:before="95" w:after="0"/>
        <w:jc w:val="both"/>
        <w:rPr>
          <w:rFonts w:ascii="Times New Roman" w:hAnsi="Times New Roman" w:cs="Times New Roman"/>
          <w:color w:val="333333"/>
          <w:sz w:val="24"/>
          <w:szCs w:val="24"/>
        </w:rPr>
      </w:pPr>
      <w:r>
        <w:rPr>
          <w:rFonts w:cs="Times New Roman" w:ascii="Times New Roman" w:hAnsi="Times New Roman"/>
          <w:color w:val="333333"/>
          <w:sz w:val="24"/>
          <w:szCs w:val="24"/>
        </w:rPr>
        <w:t>La/il sottoscritta/o  __________________________________ Responsabile dell’Area______________</w:t>
      </w:r>
    </w:p>
    <w:p>
      <w:pPr>
        <w:pStyle w:val="BodyText"/>
        <w:spacing w:before="95" w:after="0"/>
        <w:jc w:val="both"/>
        <w:rPr>
          <w:rFonts w:ascii="Times New Roman" w:hAnsi="Times New Roman" w:cs="Times New Roman"/>
          <w:color w:val="333333"/>
          <w:sz w:val="24"/>
          <w:szCs w:val="24"/>
        </w:rPr>
      </w:pPr>
      <w:r>
        <w:rPr>
          <w:rFonts w:cs="Times New Roman" w:ascii="Times New Roman" w:hAnsi="Times New Roman"/>
          <w:color w:val="333333"/>
          <w:sz w:val="24"/>
          <w:szCs w:val="24"/>
        </w:rPr>
        <w:t xml:space="preserve"> </w:t>
      </w:r>
    </w:p>
    <w:p>
      <w:pPr>
        <w:pStyle w:val="BodyText"/>
        <w:spacing w:before="95" w:after="0"/>
        <w:jc w:val="both"/>
        <w:rPr>
          <w:rFonts w:ascii="Times New Roman" w:hAnsi="Times New Roman" w:cs="Times New Roman"/>
          <w:color w:val="333333"/>
          <w:sz w:val="24"/>
          <w:szCs w:val="24"/>
        </w:rPr>
      </w:pPr>
      <w:r>
        <w:rPr>
          <w:rFonts w:cs="Times New Roman" w:ascii="Times New Roman" w:hAnsi="Times New Roman"/>
          <w:color w:val="333333"/>
          <w:sz w:val="24"/>
          <w:szCs w:val="24"/>
        </w:rPr>
        <w:t>dichiarano di ben conoscere ed accettare la Disciplina per il lavoro agile nel Comune di Albissola Marina di cui al Regolamento per il Lavoro Agile approvato con delibera della Giunta comunale n.              del 15 aprile 2024</w:t>
      </w:r>
    </w:p>
    <w:p>
      <w:pPr>
        <w:pStyle w:val="BodyText"/>
        <w:spacing w:before="95" w:after="0"/>
        <w:jc w:val="center"/>
        <w:rPr>
          <w:rFonts w:ascii="Times New Roman" w:hAnsi="Times New Roman" w:cs="Times New Roman"/>
          <w:color w:val="333333"/>
          <w:sz w:val="24"/>
          <w:szCs w:val="24"/>
        </w:rPr>
      </w:pPr>
      <w:r>
        <w:rPr>
          <w:rFonts w:cs="Times New Roman" w:ascii="Times New Roman" w:hAnsi="Times New Roman"/>
          <w:color w:val="333333"/>
          <w:sz w:val="24"/>
          <w:szCs w:val="24"/>
        </w:rPr>
      </w:r>
    </w:p>
    <w:p>
      <w:pPr>
        <w:pStyle w:val="BodyText"/>
        <w:spacing w:before="95" w:after="0"/>
        <w:jc w:val="center"/>
        <w:rPr>
          <w:rFonts w:ascii="Times New Roman" w:hAnsi="Times New Roman" w:cs="Times New Roman"/>
          <w:color w:val="333333"/>
          <w:sz w:val="24"/>
          <w:szCs w:val="24"/>
        </w:rPr>
      </w:pPr>
      <w:r>
        <w:rPr>
          <w:rFonts w:cs="Times New Roman" w:ascii="Times New Roman" w:hAnsi="Times New Roman"/>
          <w:color w:val="333333"/>
          <w:sz w:val="24"/>
          <w:szCs w:val="24"/>
        </w:rPr>
        <w:t>CONVENGONO</w:t>
      </w:r>
    </w:p>
    <w:p>
      <w:pPr>
        <w:pStyle w:val="BodyText"/>
        <w:spacing w:before="95" w:after="0"/>
        <w:rPr>
          <w:rFonts w:ascii="Times New Roman" w:hAnsi="Times New Roman" w:cs="Times New Roman"/>
          <w:sz w:val="24"/>
          <w:szCs w:val="24"/>
        </w:rPr>
      </w:pPr>
      <w:r>
        <w:rPr>
          <w:rFonts w:cs="Times New Roman" w:ascii="Times New Roman" w:hAnsi="Times New Roman"/>
          <w:sz w:val="24"/>
          <w:szCs w:val="24"/>
        </w:rPr>
      </w:r>
    </w:p>
    <w:p>
      <w:pPr>
        <w:pStyle w:val="BodyText"/>
        <w:spacing w:lineRule="auto" w:line="276"/>
        <w:ind w:left="114" w:right="120"/>
        <w:jc w:val="both"/>
        <w:rPr>
          <w:rFonts w:ascii="Times New Roman" w:hAnsi="Times New Roman" w:cs="Times New Roman"/>
          <w:color w:val="333333"/>
          <w:sz w:val="24"/>
          <w:szCs w:val="24"/>
        </w:rPr>
      </w:pPr>
      <w:r>
        <w:rPr>
          <w:rFonts w:cs="Times New Roman" w:ascii="Times New Roman" w:hAnsi="Times New Roman"/>
          <w:color w:val="333333"/>
          <w:sz w:val="24"/>
          <w:szCs w:val="24"/>
        </w:rPr>
        <w:t>che la/il sopra generalizzata/o dipendente è ammessa/o a  svolgere  la  prestazione  lavorativa  in  modalità  agile nei termini ed alle condizioni di seguito indicate ed in  conformità  alle  prescrizioni stabilite nella Disciplina sopra richiamata stabilendo altresì quanto segue:</w:t>
      </w:r>
    </w:p>
    <w:p>
      <w:pPr>
        <w:pStyle w:val="Heading1"/>
        <w:rPr>
          <w:rFonts w:ascii="Times New Roman" w:hAnsi="Times New Roman" w:cs="Times New Roman"/>
          <w:b w:val="false"/>
          <w:bCs w:val="false"/>
          <w:spacing w:val="-2"/>
          <w:sz w:val="24"/>
          <w:szCs w:val="24"/>
        </w:rPr>
      </w:pPr>
      <w:r>
        <w:rPr>
          <w:rFonts w:cs="Times New Roman" w:ascii="Times New Roman" w:hAnsi="Times New Roman"/>
          <w:b w:val="false"/>
          <w:bCs w:val="false"/>
          <w:spacing w:val="-2"/>
          <w:sz w:val="24"/>
          <w:szCs w:val="24"/>
        </w:rPr>
      </w:r>
    </w:p>
    <w:p>
      <w:pPr>
        <w:pStyle w:val="Heading1"/>
        <w:rPr>
          <w:rFonts w:ascii="Times New Roman" w:hAnsi="Times New Roman" w:cs="Times New Roman"/>
          <w:b w:val="false"/>
          <w:bCs w:val="false"/>
          <w:sz w:val="24"/>
          <w:szCs w:val="24"/>
        </w:rPr>
      </w:pPr>
      <w:r>
        <w:rPr>
          <w:rFonts w:cs="Times New Roman" w:ascii="Times New Roman" w:hAnsi="Times New Roman"/>
          <w:spacing w:val="-2"/>
          <w:sz w:val="24"/>
          <w:szCs w:val="24"/>
        </w:rPr>
        <w:t>Definizione</w:t>
      </w:r>
      <w:r>
        <w:rPr>
          <w:rFonts w:cs="Times New Roman" w:ascii="Times New Roman" w:hAnsi="Times New Roman"/>
          <w:spacing w:val="-7"/>
          <w:sz w:val="24"/>
          <w:szCs w:val="24"/>
        </w:rPr>
        <w:t xml:space="preserve"> </w:t>
      </w:r>
      <w:r>
        <w:rPr>
          <w:rFonts w:cs="Times New Roman" w:ascii="Times New Roman" w:hAnsi="Times New Roman"/>
          <w:spacing w:val="-2"/>
          <w:sz w:val="24"/>
          <w:szCs w:val="24"/>
        </w:rPr>
        <w:t>di</w:t>
      </w:r>
      <w:r>
        <w:rPr>
          <w:rFonts w:cs="Times New Roman" w:ascii="Times New Roman" w:hAnsi="Times New Roman"/>
          <w:spacing w:val="-3"/>
          <w:sz w:val="24"/>
          <w:szCs w:val="24"/>
        </w:rPr>
        <w:t xml:space="preserve"> </w:t>
      </w:r>
      <w:r>
        <w:rPr>
          <w:rFonts w:cs="Times New Roman" w:ascii="Times New Roman" w:hAnsi="Times New Roman"/>
          <w:spacing w:val="-2"/>
          <w:sz w:val="24"/>
          <w:szCs w:val="24"/>
        </w:rPr>
        <w:t>lavoro</w:t>
      </w:r>
      <w:r>
        <w:rPr>
          <w:rFonts w:cs="Times New Roman" w:ascii="Times New Roman" w:hAnsi="Times New Roman"/>
          <w:spacing w:val="-5"/>
          <w:sz w:val="24"/>
          <w:szCs w:val="24"/>
        </w:rPr>
        <w:t xml:space="preserve"> </w:t>
      </w:r>
      <w:r>
        <w:rPr>
          <w:rFonts w:cs="Times New Roman" w:ascii="Times New Roman" w:hAnsi="Times New Roman"/>
          <w:spacing w:val="-2"/>
          <w:sz w:val="24"/>
          <w:szCs w:val="24"/>
        </w:rPr>
        <w:t>agile</w:t>
      </w:r>
    </w:p>
    <w:p>
      <w:pPr>
        <w:pStyle w:val="BodyText"/>
        <w:spacing w:lineRule="auto" w:line="276"/>
        <w:ind w:right="114"/>
        <w:jc w:val="both"/>
        <w:rPr>
          <w:rFonts w:ascii="Times New Roman" w:hAnsi="Times New Roman" w:cs="Times New Roman"/>
          <w:sz w:val="24"/>
          <w:szCs w:val="24"/>
        </w:rPr>
      </w:pPr>
      <w:r>
        <w:rPr>
          <w:rFonts w:cs="Times New Roman" w:ascii="Times New Roman" w:hAnsi="Times New Roman"/>
          <w:color w:val="333333"/>
          <w:sz w:val="24"/>
          <w:szCs w:val="24"/>
        </w:rPr>
        <w:t>Il lavoro agile consiste in una modalità di prestazione del lavoro subordinato che si svolge con le seguenti modalità (indicare le modalità di svolgimento della prestazione):</w:t>
      </w:r>
    </w:p>
    <w:p>
      <w:pPr>
        <w:pStyle w:val="BodyText"/>
        <w:spacing w:before="98" w:after="0"/>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5"/>
        </w:numPr>
        <w:tabs>
          <w:tab w:val="clear" w:pos="720"/>
          <w:tab w:val="left" w:pos="834" w:leader="none"/>
        </w:tabs>
        <w:spacing w:lineRule="auto" w:line="278"/>
        <w:ind w:hanging="360" w:left="834" w:right="112"/>
        <w:rPr>
          <w:rFonts w:ascii="Times New Roman" w:hAnsi="Times New Roman" w:cs="Times New Roman"/>
          <w:color w:val="333333"/>
          <w:sz w:val="24"/>
          <w:szCs w:val="24"/>
        </w:rPr>
      </w:pPr>
      <w:r>
        <w:rPr>
          <w:rFonts w:cs="Times New Roman" w:ascii="Times New Roman" w:hAnsi="Times New Roman"/>
          <w:color w:val="333333"/>
          <w:sz w:val="24"/>
          <w:szCs w:val="24"/>
        </w:rPr>
        <w:t>esecuzione della prestazione lavorativa in parte all’interno di locali comunali e in parte all’esterno ed entro i limiti di durata massima dell’orario di lavoro giornaliero e settimanale, derivanti dalla legge e dalla contrattazione collettiva;</w:t>
      </w:r>
    </w:p>
    <w:p>
      <w:pPr>
        <w:pStyle w:val="ListParagraph"/>
        <w:numPr>
          <w:ilvl w:val="0"/>
          <w:numId w:val="5"/>
        </w:numPr>
        <w:tabs>
          <w:tab w:val="clear" w:pos="720"/>
          <w:tab w:val="left" w:pos="833" w:leader="none"/>
        </w:tabs>
        <w:spacing w:lineRule="exact" w:line="289"/>
        <w:ind w:hanging="359" w:left="833"/>
        <w:rPr>
          <w:rFonts w:ascii="Times New Roman" w:hAnsi="Times New Roman" w:cs="Times New Roman"/>
          <w:color w:val="333333"/>
          <w:sz w:val="24"/>
          <w:szCs w:val="24"/>
        </w:rPr>
      </w:pPr>
      <w:r>
        <w:rPr>
          <w:rFonts w:cs="Times New Roman" w:ascii="Times New Roman" w:hAnsi="Times New Roman"/>
          <w:color w:val="333333"/>
          <w:sz w:val="24"/>
          <w:szCs w:val="24"/>
        </w:rPr>
        <w:t>utilizzo di strumenti tecnologici per lo svolgimento dell’attività lavorativa;</w:t>
      </w:r>
    </w:p>
    <w:p>
      <w:pPr>
        <w:pStyle w:val="ListParagraph"/>
        <w:numPr>
          <w:ilvl w:val="0"/>
          <w:numId w:val="5"/>
        </w:numPr>
        <w:tabs>
          <w:tab w:val="clear" w:pos="720"/>
          <w:tab w:val="left" w:pos="834" w:leader="none"/>
        </w:tabs>
        <w:spacing w:lineRule="auto" w:line="271" w:before="56" w:after="0"/>
        <w:ind w:hanging="360" w:left="834" w:right="116"/>
        <w:rPr>
          <w:rFonts w:ascii="Times New Roman" w:hAnsi="Times New Roman" w:cs="Times New Roman"/>
          <w:color w:val="333333"/>
          <w:sz w:val="24"/>
          <w:szCs w:val="24"/>
        </w:rPr>
      </w:pPr>
      <w:r>
        <w:rPr>
          <w:rFonts w:cs="Times New Roman" w:ascii="Times New Roman" w:hAnsi="Times New Roman"/>
          <w:color w:val="333333"/>
          <w:sz w:val="24"/>
          <w:szCs w:val="24"/>
        </w:rPr>
        <w:t>assenza di una postazione fissa durante i periodi di lavoro svolti all’esterno dei locali comunali.</w:t>
      </w:r>
    </w:p>
    <w:p>
      <w:pPr>
        <w:pStyle w:val="BodyText"/>
        <w:spacing w:before="89" w:after="0"/>
        <w:rPr>
          <w:rFonts w:ascii="Times New Roman" w:hAnsi="Times New Roman" w:cs="Times New Roman"/>
          <w:sz w:val="24"/>
          <w:szCs w:val="24"/>
        </w:rPr>
      </w:pPr>
      <w:r>
        <w:rPr>
          <w:rFonts w:cs="Times New Roman" w:ascii="Times New Roman" w:hAnsi="Times New Roman"/>
          <w:sz w:val="24"/>
          <w:szCs w:val="24"/>
        </w:rPr>
      </w:r>
    </w:p>
    <w:p>
      <w:pPr>
        <w:pStyle w:val="Heading1"/>
        <w:rPr>
          <w:rFonts w:ascii="Times New Roman" w:hAnsi="Times New Roman" w:cs="Times New Roman"/>
          <w:b w:val="false"/>
          <w:bCs w:val="false"/>
          <w:sz w:val="24"/>
          <w:szCs w:val="24"/>
        </w:rPr>
      </w:pPr>
      <w:r>
        <w:rPr>
          <w:rFonts w:cs="Times New Roman" w:ascii="Times New Roman" w:hAnsi="Times New Roman"/>
          <w:spacing w:val="-2"/>
          <w:sz w:val="24"/>
          <w:szCs w:val="24"/>
        </w:rPr>
        <w:t>Luogo</w:t>
      </w:r>
      <w:r>
        <w:rPr>
          <w:rFonts w:cs="Times New Roman" w:ascii="Times New Roman" w:hAnsi="Times New Roman"/>
          <w:spacing w:val="-6"/>
          <w:sz w:val="24"/>
          <w:szCs w:val="24"/>
        </w:rPr>
        <w:t xml:space="preserve"> </w:t>
      </w:r>
      <w:r>
        <w:rPr>
          <w:rFonts w:cs="Times New Roman" w:ascii="Times New Roman" w:hAnsi="Times New Roman"/>
          <w:spacing w:val="-2"/>
          <w:sz w:val="24"/>
          <w:szCs w:val="24"/>
        </w:rPr>
        <w:t>di</w:t>
      </w:r>
      <w:r>
        <w:rPr>
          <w:rFonts w:cs="Times New Roman" w:ascii="Times New Roman" w:hAnsi="Times New Roman"/>
          <w:spacing w:val="-5"/>
          <w:sz w:val="24"/>
          <w:szCs w:val="24"/>
        </w:rPr>
        <w:t xml:space="preserve"> </w:t>
      </w:r>
      <w:r>
        <w:rPr>
          <w:rFonts w:cs="Times New Roman" w:ascii="Times New Roman" w:hAnsi="Times New Roman"/>
          <w:spacing w:val="-2"/>
          <w:sz w:val="24"/>
          <w:szCs w:val="24"/>
        </w:rPr>
        <w:t>svolgimento</w:t>
      </w:r>
      <w:r>
        <w:rPr>
          <w:rFonts w:cs="Times New Roman" w:ascii="Times New Roman" w:hAnsi="Times New Roman"/>
          <w:spacing w:val="-5"/>
          <w:sz w:val="24"/>
          <w:szCs w:val="24"/>
        </w:rPr>
        <w:t xml:space="preserve"> </w:t>
      </w:r>
      <w:r>
        <w:rPr>
          <w:rFonts w:cs="Times New Roman" w:ascii="Times New Roman" w:hAnsi="Times New Roman"/>
          <w:spacing w:val="-2"/>
          <w:sz w:val="24"/>
          <w:szCs w:val="24"/>
        </w:rPr>
        <w:t>della</w:t>
      </w:r>
      <w:r>
        <w:rPr>
          <w:rFonts w:cs="Times New Roman" w:ascii="Times New Roman" w:hAnsi="Times New Roman"/>
          <w:spacing w:val="-7"/>
          <w:sz w:val="24"/>
          <w:szCs w:val="24"/>
        </w:rPr>
        <w:t xml:space="preserve"> </w:t>
      </w:r>
      <w:r>
        <w:rPr>
          <w:rFonts w:cs="Times New Roman" w:ascii="Times New Roman" w:hAnsi="Times New Roman"/>
          <w:spacing w:val="-2"/>
          <w:sz w:val="24"/>
          <w:szCs w:val="24"/>
        </w:rPr>
        <w:t>prestazione</w:t>
      </w:r>
    </w:p>
    <w:p>
      <w:pPr>
        <w:pStyle w:val="BodyText"/>
        <w:spacing w:lineRule="exact" w:line="293"/>
        <w:rPr>
          <w:rFonts w:ascii="Times New Roman" w:hAnsi="Times New Roman" w:cs="Times New Roman"/>
          <w:sz w:val="24"/>
          <w:szCs w:val="24"/>
        </w:rPr>
      </w:pPr>
      <w:r>
        <w:rPr>
          <w:rFonts w:cs="Times New Roman" w:ascii="Times New Roman" w:hAnsi="Times New Roman"/>
          <w:color w:val="333333"/>
          <w:sz w:val="24"/>
          <w:szCs w:val="24"/>
        </w:rPr>
        <w:t>La</w:t>
      </w:r>
      <w:r>
        <w:rPr>
          <w:rFonts w:cs="Times New Roman" w:ascii="Times New Roman" w:hAnsi="Times New Roman"/>
          <w:color w:val="333333"/>
          <w:spacing w:val="-3"/>
          <w:sz w:val="24"/>
          <w:szCs w:val="24"/>
        </w:rPr>
        <w:t xml:space="preserve"> </w:t>
      </w:r>
      <w:r>
        <w:rPr>
          <w:rFonts w:cs="Times New Roman" w:ascii="Times New Roman" w:hAnsi="Times New Roman"/>
          <w:color w:val="333333"/>
          <w:sz w:val="24"/>
          <w:szCs w:val="24"/>
        </w:rPr>
        <w:t>prestazione</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lavorativa</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potrà</w:t>
      </w:r>
      <w:r>
        <w:rPr>
          <w:rFonts w:cs="Times New Roman" w:ascii="Times New Roman" w:hAnsi="Times New Roman"/>
          <w:color w:val="333333"/>
          <w:spacing w:val="-2"/>
          <w:sz w:val="24"/>
          <w:szCs w:val="24"/>
        </w:rPr>
        <w:t xml:space="preserve"> </w:t>
      </w:r>
      <w:r>
        <w:rPr>
          <w:rFonts w:cs="Times New Roman" w:ascii="Times New Roman" w:hAnsi="Times New Roman"/>
          <w:color w:val="333333"/>
          <w:sz w:val="24"/>
          <w:szCs w:val="24"/>
        </w:rPr>
        <w:t>essere</w:t>
      </w:r>
      <w:r>
        <w:rPr>
          <w:rFonts w:cs="Times New Roman" w:ascii="Times New Roman" w:hAnsi="Times New Roman"/>
          <w:color w:val="333333"/>
          <w:spacing w:val="-2"/>
          <w:sz w:val="24"/>
          <w:szCs w:val="24"/>
        </w:rPr>
        <w:t xml:space="preserve"> </w:t>
      </w:r>
      <w:r>
        <w:rPr>
          <w:rFonts w:cs="Times New Roman" w:ascii="Times New Roman" w:hAnsi="Times New Roman"/>
          <w:color w:val="333333"/>
          <w:sz w:val="24"/>
          <w:szCs w:val="24"/>
        </w:rPr>
        <w:t>espletata</w:t>
      </w:r>
      <w:r>
        <w:rPr>
          <w:rFonts w:cs="Times New Roman" w:ascii="Times New Roman" w:hAnsi="Times New Roman"/>
          <w:color w:val="333333"/>
          <w:spacing w:val="-4"/>
          <w:sz w:val="24"/>
          <w:szCs w:val="24"/>
        </w:rPr>
        <w:t xml:space="preserve"> per:</w:t>
      </w:r>
    </w:p>
    <w:p>
      <w:pPr>
        <w:pStyle w:val="BodyText"/>
        <w:spacing w:before="143" w:after="0"/>
        <w:rPr>
          <w:rFonts w:ascii="Times New Roman" w:hAnsi="Times New Roman" w:cs="Times New Roman"/>
          <w:sz w:val="24"/>
          <w:szCs w:val="24"/>
        </w:rPr>
      </w:pPr>
      <w:r>
        <w:rPr>
          <w:rFonts w:cs="Times New Roman" w:ascii="Times New Roman" w:hAnsi="Times New Roman"/>
          <w:sz w:val="24"/>
          <w:szCs w:val="24"/>
        </w:rPr>
      </w:r>
    </w:p>
    <w:p>
      <w:pPr>
        <w:pStyle w:val="ListParagraph"/>
        <w:rPr>
          <w:rFonts w:ascii="Times New Roman" w:hAnsi="Times New Roman" w:cs="Times New Roman"/>
          <w:sz w:val="24"/>
          <w:szCs w:val="24"/>
        </w:rPr>
      </w:pPr>
      <w:r>
        <w:rPr>
          <w:rFonts w:cs="Times New Roman" w:ascii="Times New Roman" w:hAnsi="Times New Roman"/>
          <w:sz w:val="24"/>
          <w:szCs w:val="24"/>
        </w:rPr>
        <w:t>(specificare</w:t>
      </w:r>
      <w:r>
        <w:rPr>
          <w:rFonts w:cs="Times New Roman" w:ascii="Times New Roman" w:hAnsi="Times New Roman"/>
          <w:spacing w:val="-8"/>
          <w:sz w:val="24"/>
          <w:szCs w:val="24"/>
        </w:rPr>
        <w:t xml:space="preserve"> </w:t>
      </w:r>
      <w:r>
        <w:rPr>
          <w:rFonts w:cs="Times New Roman" w:ascii="Times New Roman" w:hAnsi="Times New Roman"/>
          <w:sz w:val="24"/>
          <w:szCs w:val="24"/>
        </w:rPr>
        <w:t>il</w:t>
      </w:r>
      <w:r>
        <w:rPr>
          <w:rFonts w:cs="Times New Roman" w:ascii="Times New Roman" w:hAnsi="Times New Roman"/>
          <w:spacing w:val="-6"/>
          <w:sz w:val="24"/>
          <w:szCs w:val="24"/>
        </w:rPr>
        <w:t xml:space="preserve"> </w:t>
      </w:r>
      <w:r>
        <w:rPr>
          <w:rFonts w:cs="Times New Roman" w:ascii="Times New Roman" w:hAnsi="Times New Roman"/>
          <w:sz w:val="24"/>
          <w:szCs w:val="24"/>
        </w:rPr>
        <w:t>numero</w:t>
      </w:r>
      <w:r>
        <w:rPr>
          <w:rFonts w:cs="Times New Roman" w:ascii="Times New Roman" w:hAnsi="Times New Roman"/>
          <w:spacing w:val="-5"/>
          <w:sz w:val="24"/>
          <w:szCs w:val="24"/>
        </w:rPr>
        <w:t xml:space="preserve"> </w:t>
      </w:r>
      <w:r>
        <w:rPr>
          <w:rFonts w:cs="Times New Roman" w:ascii="Times New Roman" w:hAnsi="Times New Roman"/>
          <w:sz w:val="24"/>
          <w:szCs w:val="24"/>
        </w:rPr>
        <w:t>massimo</w:t>
      </w:r>
      <w:r>
        <w:rPr>
          <w:rFonts w:cs="Times New Roman" w:ascii="Times New Roman" w:hAnsi="Times New Roman"/>
          <w:spacing w:val="-5"/>
          <w:sz w:val="24"/>
          <w:szCs w:val="24"/>
        </w:rPr>
        <w:t xml:space="preserve"> </w:t>
      </w:r>
      <w:r>
        <w:rPr>
          <w:rFonts w:cs="Times New Roman" w:ascii="Times New Roman" w:hAnsi="Times New Roman"/>
          <w:sz w:val="24"/>
          <w:szCs w:val="24"/>
        </w:rPr>
        <w:t>di</w:t>
      </w:r>
      <w:r>
        <w:rPr>
          <w:rFonts w:cs="Times New Roman" w:ascii="Times New Roman" w:hAnsi="Times New Roman"/>
          <w:spacing w:val="-3"/>
          <w:sz w:val="24"/>
          <w:szCs w:val="24"/>
        </w:rPr>
        <w:t xml:space="preserve"> </w:t>
      </w:r>
      <w:r>
        <w:rPr>
          <w:rFonts w:cs="Times New Roman" w:ascii="Times New Roman" w:hAnsi="Times New Roman"/>
          <w:sz w:val="24"/>
          <w:szCs w:val="24"/>
        </w:rPr>
        <w:t>giorni</w:t>
      </w:r>
      <w:r>
        <w:rPr>
          <w:rFonts w:cs="Times New Roman" w:ascii="Times New Roman" w:hAnsi="Times New Roman"/>
          <w:spacing w:val="-6"/>
          <w:sz w:val="24"/>
          <w:szCs w:val="24"/>
        </w:rPr>
        <w:t xml:space="preserve"> </w:t>
      </w:r>
      <w:r>
        <w:rPr>
          <w:rFonts w:cs="Times New Roman" w:ascii="Times New Roman" w:hAnsi="Times New Roman"/>
          <w:sz w:val="24"/>
          <w:szCs w:val="24"/>
        </w:rPr>
        <w:t>a</w:t>
      </w:r>
      <w:r>
        <w:rPr>
          <w:rFonts w:cs="Times New Roman" w:ascii="Times New Roman" w:hAnsi="Times New Roman"/>
          <w:spacing w:val="-6"/>
          <w:sz w:val="24"/>
          <w:szCs w:val="24"/>
        </w:rPr>
        <w:t xml:space="preserve"> </w:t>
      </w:r>
      <w:r>
        <w:rPr>
          <w:rFonts w:cs="Times New Roman" w:ascii="Times New Roman" w:hAnsi="Times New Roman"/>
          <w:sz w:val="24"/>
          <w:szCs w:val="24"/>
        </w:rPr>
        <w:t>settimana,</w:t>
      </w:r>
      <w:r>
        <w:rPr>
          <w:rFonts w:cs="Times New Roman" w:ascii="Times New Roman" w:hAnsi="Times New Roman"/>
          <w:spacing w:val="-5"/>
          <w:sz w:val="24"/>
          <w:szCs w:val="24"/>
        </w:rPr>
        <w:t xml:space="preserve"> </w:t>
      </w:r>
      <w:r>
        <w:rPr>
          <w:rFonts w:cs="Times New Roman" w:ascii="Times New Roman" w:hAnsi="Times New Roman"/>
          <w:sz w:val="24"/>
          <w:szCs w:val="24"/>
        </w:rPr>
        <w:t>mese</w:t>
      </w:r>
      <w:r>
        <w:rPr>
          <w:rFonts w:cs="Times New Roman" w:ascii="Times New Roman" w:hAnsi="Times New Roman"/>
          <w:spacing w:val="-5"/>
          <w:sz w:val="24"/>
          <w:szCs w:val="24"/>
        </w:rPr>
        <w:t xml:space="preserve"> </w:t>
      </w:r>
      <w:r>
        <w:rPr>
          <w:rFonts w:cs="Times New Roman" w:ascii="Times New Roman" w:hAnsi="Times New Roman"/>
          <w:sz w:val="24"/>
          <w:szCs w:val="24"/>
        </w:rPr>
        <w:t>etc.</w:t>
      </w:r>
      <w:r>
        <w:rPr>
          <w:rFonts w:cs="Times New Roman" w:ascii="Times New Roman" w:hAnsi="Times New Roman"/>
          <w:spacing w:val="-19"/>
          <w:sz w:val="24"/>
          <w:szCs w:val="24"/>
        </w:rPr>
        <w:t xml:space="preserve"> </w:t>
      </w:r>
      <w:r>
        <w:rPr>
          <w:rFonts w:cs="Times New Roman" w:ascii="Times New Roman" w:hAnsi="Times New Roman"/>
          <w:sz w:val="24"/>
          <w:szCs w:val="24"/>
        </w:rPr>
        <w:t>…,</w:t>
      </w:r>
      <w:r>
        <w:rPr>
          <w:rFonts w:cs="Times New Roman" w:ascii="Times New Roman" w:hAnsi="Times New Roman"/>
          <w:spacing w:val="-5"/>
          <w:sz w:val="24"/>
          <w:szCs w:val="24"/>
        </w:rPr>
        <w:t xml:space="preserve"> </w:t>
      </w:r>
      <w:r>
        <w:rPr>
          <w:rFonts w:cs="Times New Roman" w:ascii="Times New Roman" w:hAnsi="Times New Roman"/>
          <w:sz w:val="24"/>
          <w:szCs w:val="24"/>
        </w:rPr>
        <w:t>eventualmente</w:t>
      </w:r>
      <w:r>
        <w:rPr>
          <w:rFonts w:cs="Times New Roman" w:ascii="Times New Roman" w:hAnsi="Times New Roman"/>
          <w:spacing w:val="-5"/>
          <w:sz w:val="24"/>
          <w:szCs w:val="24"/>
        </w:rPr>
        <w:t xml:space="preserve"> </w:t>
      </w:r>
      <w:r>
        <w:rPr>
          <w:rFonts w:cs="Times New Roman" w:ascii="Times New Roman" w:hAnsi="Times New Roman"/>
          <w:sz w:val="24"/>
          <w:szCs w:val="24"/>
        </w:rPr>
        <w:t>il</w:t>
      </w:r>
      <w:r>
        <w:rPr>
          <w:rFonts w:cs="Times New Roman" w:ascii="Times New Roman" w:hAnsi="Times New Roman"/>
          <w:spacing w:val="-6"/>
          <w:sz w:val="24"/>
          <w:szCs w:val="24"/>
        </w:rPr>
        <w:t xml:space="preserve"> </w:t>
      </w:r>
      <w:r>
        <w:rPr>
          <w:rFonts w:cs="Times New Roman" w:ascii="Times New Roman" w:hAnsi="Times New Roman"/>
          <w:sz w:val="24"/>
          <w:szCs w:val="24"/>
        </w:rPr>
        <w:t>numero di ore giornaliere)</w:t>
      </w:r>
    </w:p>
    <w:p>
      <w:pPr>
        <w:pStyle w:val="ListParagraph"/>
        <w:numPr>
          <w:ilvl w:val="0"/>
          <w:numId w:val="5"/>
        </w:numPr>
        <w:tabs>
          <w:tab w:val="clear" w:pos="720"/>
          <w:tab w:val="left" w:pos="833" w:leader="none"/>
        </w:tabs>
        <w:spacing w:before="6" w:after="0"/>
        <w:ind w:hanging="359" w:left="833"/>
        <w:jc w:val="left"/>
        <w:rPr>
          <w:rFonts w:ascii="Times New Roman" w:hAnsi="Times New Roman" w:cs="Times New Roman"/>
          <w:color w:val="333333"/>
          <w:spacing w:val="-4"/>
          <w:sz w:val="24"/>
          <w:szCs w:val="24"/>
        </w:rPr>
      </w:pPr>
      <w:r>
        <w:rPr>
          <w:rFonts w:cs="Times New Roman" w:ascii="Times New Roman" w:hAnsi="Times New Roman"/>
          <w:color w:val="333333"/>
          <w:spacing w:val="-4"/>
          <w:sz w:val="24"/>
          <w:szCs w:val="24"/>
        </w:rPr>
        <w:t>a</w:t>
      </w:r>
      <w:r>
        <w:rPr>
          <w:rFonts w:cs="Times New Roman" w:ascii="Times New Roman" w:hAnsi="Times New Roman"/>
          <w:color w:val="333333"/>
          <w:spacing w:val="-8"/>
          <w:sz w:val="24"/>
          <w:szCs w:val="24"/>
        </w:rPr>
        <w:t xml:space="preserve"> </w:t>
      </w:r>
      <w:r>
        <w:rPr>
          <w:rFonts w:cs="Times New Roman" w:ascii="Times New Roman" w:hAnsi="Times New Roman"/>
          <w:color w:val="333333"/>
          <w:spacing w:val="-4"/>
          <w:sz w:val="24"/>
          <w:szCs w:val="24"/>
        </w:rPr>
        <w:t>decorrere</w:t>
      </w:r>
      <w:r>
        <w:rPr>
          <w:rFonts w:cs="Times New Roman" w:ascii="Times New Roman" w:hAnsi="Times New Roman"/>
          <w:color w:val="333333"/>
          <w:spacing w:val="-2"/>
          <w:sz w:val="24"/>
          <w:szCs w:val="24"/>
        </w:rPr>
        <w:t xml:space="preserve"> </w:t>
      </w:r>
      <w:r>
        <w:rPr>
          <w:rFonts w:cs="Times New Roman" w:ascii="Times New Roman" w:hAnsi="Times New Roman"/>
          <w:color w:val="333333"/>
          <w:spacing w:val="-4"/>
          <w:sz w:val="24"/>
          <w:szCs w:val="24"/>
        </w:rPr>
        <w:t>dal</w:t>
      </w:r>
      <w:r>
        <w:rPr>
          <w:rFonts w:cs="Times New Roman" w:ascii="Times New Roman" w:hAnsi="Times New Roman"/>
          <w:color w:val="333333"/>
          <w:sz w:val="24"/>
          <w:szCs w:val="24"/>
        </w:rPr>
        <w:t xml:space="preserve"> </w:t>
      </w:r>
      <w:r>
        <w:rPr>
          <w:rFonts w:cs="Times New Roman" w:ascii="Times New Roman" w:hAnsi="Times New Roman"/>
          <w:color w:val="333333"/>
          <w:spacing w:val="-4"/>
          <w:sz w:val="24"/>
          <w:szCs w:val="24"/>
        </w:rPr>
        <w:t>… e</w:t>
      </w:r>
      <w:r>
        <w:rPr>
          <w:rFonts w:cs="Times New Roman" w:ascii="Times New Roman" w:hAnsi="Times New Roman"/>
          <w:color w:val="333333"/>
          <w:spacing w:val="-19"/>
          <w:sz w:val="24"/>
          <w:szCs w:val="24"/>
        </w:rPr>
        <w:t xml:space="preserve"> </w:t>
      </w:r>
      <w:r>
        <w:rPr>
          <w:rFonts w:cs="Times New Roman" w:ascii="Times New Roman" w:hAnsi="Times New Roman"/>
          <w:color w:val="333333"/>
          <w:spacing w:val="-4"/>
          <w:sz w:val="24"/>
          <w:szCs w:val="24"/>
        </w:rPr>
        <w:t>fino al …</w:t>
      </w:r>
    </w:p>
    <w:p>
      <w:pPr>
        <w:pStyle w:val="BodyText"/>
        <w:spacing w:before="86" w:after="0"/>
        <w:rPr>
          <w:rFonts w:ascii="Times New Roman" w:hAnsi="Times New Roman" w:cs="Times New Roman"/>
          <w:sz w:val="24"/>
          <w:szCs w:val="24"/>
        </w:rPr>
      </w:pPr>
      <w:r>
        <w:rPr>
          <w:rFonts w:cs="Times New Roman" w:ascii="Times New Roman" w:hAnsi="Times New Roman"/>
          <w:sz w:val="24"/>
          <w:szCs w:val="24"/>
        </w:rPr>
      </w:r>
    </w:p>
    <w:p>
      <w:pPr>
        <w:pStyle w:val="BodyText"/>
        <w:rPr>
          <w:rFonts w:ascii="Times New Roman" w:hAnsi="Times New Roman" w:cs="Times New Roman"/>
          <w:sz w:val="24"/>
          <w:szCs w:val="24"/>
        </w:rPr>
      </w:pPr>
      <w:r>
        <w:rPr>
          <w:rFonts w:cs="Times New Roman" w:ascii="Times New Roman" w:hAnsi="Times New Roman"/>
          <w:color w:val="333333"/>
          <w:sz w:val="24"/>
          <w:szCs w:val="24"/>
        </w:rPr>
        <w:t>al</w:t>
      </w:r>
      <w:r>
        <w:rPr>
          <w:rFonts w:cs="Times New Roman" w:ascii="Times New Roman" w:hAnsi="Times New Roman"/>
          <w:color w:val="333333"/>
          <w:spacing w:val="-4"/>
          <w:sz w:val="24"/>
          <w:szCs w:val="24"/>
        </w:rPr>
        <w:t xml:space="preserve"> </w:t>
      </w:r>
      <w:r>
        <w:rPr>
          <w:rFonts w:cs="Times New Roman" w:ascii="Times New Roman" w:hAnsi="Times New Roman"/>
          <w:color w:val="333333"/>
          <w:sz w:val="24"/>
          <w:szCs w:val="24"/>
        </w:rPr>
        <w:t>di</w:t>
      </w:r>
      <w:r>
        <w:rPr>
          <w:rFonts w:cs="Times New Roman" w:ascii="Times New Roman" w:hAnsi="Times New Roman"/>
          <w:color w:val="333333"/>
          <w:spacing w:val="-3"/>
          <w:sz w:val="24"/>
          <w:szCs w:val="24"/>
        </w:rPr>
        <w:t xml:space="preserve"> </w:t>
      </w:r>
      <w:r>
        <w:rPr>
          <w:rFonts w:cs="Times New Roman" w:ascii="Times New Roman" w:hAnsi="Times New Roman"/>
          <w:color w:val="333333"/>
          <w:sz w:val="24"/>
          <w:szCs w:val="24"/>
        </w:rPr>
        <w:t>fuori</w:t>
      </w:r>
      <w:r>
        <w:rPr>
          <w:rFonts w:cs="Times New Roman" w:ascii="Times New Roman" w:hAnsi="Times New Roman"/>
          <w:color w:val="333333"/>
          <w:spacing w:val="-4"/>
          <w:sz w:val="24"/>
          <w:szCs w:val="24"/>
        </w:rPr>
        <w:t xml:space="preserve"> </w:t>
      </w:r>
      <w:r>
        <w:rPr>
          <w:rFonts w:cs="Times New Roman" w:ascii="Times New Roman" w:hAnsi="Times New Roman"/>
          <w:color w:val="333333"/>
          <w:sz w:val="24"/>
          <w:szCs w:val="24"/>
        </w:rPr>
        <w:t>dalla</w:t>
      </w:r>
      <w:r>
        <w:rPr>
          <w:rFonts w:cs="Times New Roman" w:ascii="Times New Roman" w:hAnsi="Times New Roman"/>
          <w:color w:val="333333"/>
          <w:spacing w:val="-2"/>
          <w:sz w:val="24"/>
          <w:szCs w:val="24"/>
        </w:rPr>
        <w:t xml:space="preserve"> </w:t>
      </w:r>
      <w:r>
        <w:rPr>
          <w:rFonts w:cs="Times New Roman" w:ascii="Times New Roman" w:hAnsi="Times New Roman"/>
          <w:color w:val="333333"/>
          <w:sz w:val="24"/>
          <w:szCs w:val="24"/>
        </w:rPr>
        <w:t>abituale</w:t>
      </w:r>
      <w:r>
        <w:rPr>
          <w:rFonts w:cs="Times New Roman" w:ascii="Times New Roman" w:hAnsi="Times New Roman"/>
          <w:color w:val="333333"/>
          <w:spacing w:val="-2"/>
          <w:sz w:val="24"/>
          <w:szCs w:val="24"/>
        </w:rPr>
        <w:t xml:space="preserve"> </w:t>
      </w:r>
      <w:r>
        <w:rPr>
          <w:rFonts w:cs="Times New Roman" w:ascii="Times New Roman" w:hAnsi="Times New Roman"/>
          <w:color w:val="333333"/>
          <w:sz w:val="24"/>
          <w:szCs w:val="24"/>
        </w:rPr>
        <w:t>sede</w:t>
      </w:r>
      <w:r>
        <w:rPr>
          <w:rFonts w:cs="Times New Roman" w:ascii="Times New Roman" w:hAnsi="Times New Roman"/>
          <w:color w:val="333333"/>
          <w:spacing w:val="-3"/>
          <w:sz w:val="24"/>
          <w:szCs w:val="24"/>
        </w:rPr>
        <w:t xml:space="preserve"> </w:t>
      </w:r>
      <w:r>
        <w:rPr>
          <w:rFonts w:cs="Times New Roman" w:ascii="Times New Roman" w:hAnsi="Times New Roman"/>
          <w:color w:val="333333"/>
          <w:sz w:val="24"/>
          <w:szCs w:val="24"/>
        </w:rPr>
        <w:t>di</w:t>
      </w:r>
      <w:r>
        <w:rPr>
          <w:rFonts w:cs="Times New Roman" w:ascii="Times New Roman" w:hAnsi="Times New Roman"/>
          <w:color w:val="333333"/>
          <w:spacing w:val="-3"/>
          <w:sz w:val="24"/>
          <w:szCs w:val="24"/>
        </w:rPr>
        <w:t xml:space="preserve"> </w:t>
      </w:r>
      <w:r>
        <w:rPr>
          <w:rFonts w:cs="Times New Roman" w:ascii="Times New Roman" w:hAnsi="Times New Roman"/>
          <w:color w:val="333333"/>
          <w:sz w:val="24"/>
          <w:szCs w:val="24"/>
        </w:rPr>
        <w:t>lavoro</w:t>
      </w:r>
      <w:r>
        <w:rPr>
          <w:rFonts w:cs="Times New Roman" w:ascii="Times New Roman" w:hAnsi="Times New Roman"/>
          <w:color w:val="333333"/>
          <w:spacing w:val="-2"/>
          <w:sz w:val="24"/>
          <w:szCs w:val="24"/>
        </w:rPr>
        <w:t xml:space="preserve"> presso:</w:t>
      </w:r>
    </w:p>
    <w:p>
      <w:pPr>
        <w:pStyle w:val="BodyText"/>
        <w:spacing w:before="143" w:after="0"/>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5"/>
        </w:numPr>
        <w:tabs>
          <w:tab w:val="clear" w:pos="720"/>
          <w:tab w:val="left" w:pos="833" w:leader="none"/>
        </w:tabs>
        <w:ind w:hanging="359" w:left="833"/>
        <w:jc w:val="left"/>
        <w:rPr>
          <w:rFonts w:ascii="Times New Roman" w:hAnsi="Times New Roman" w:cs="Times New Roman"/>
          <w:sz w:val="24"/>
          <w:szCs w:val="24"/>
        </w:rPr>
      </w:pPr>
      <w:r>
        <w:rPr>
          <w:rFonts w:cs="Times New Roman" w:ascii="Times New Roman" w:hAnsi="Times New Roman"/>
          <w:color w:val="333333"/>
          <w:sz w:val="24"/>
          <w:szCs w:val="24"/>
        </w:rPr>
        <w:t>la Sua</w:t>
      </w:r>
      <w:r>
        <w:rPr>
          <w:rFonts w:cs="Times New Roman" w:ascii="Times New Roman" w:hAnsi="Times New Roman"/>
          <w:color w:val="333333"/>
          <w:spacing w:val="-2"/>
          <w:sz w:val="24"/>
          <w:szCs w:val="24"/>
        </w:rPr>
        <w:t xml:space="preserve"> abitazione;</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5"/>
        </w:numPr>
        <w:tabs>
          <w:tab w:val="clear" w:pos="720"/>
          <w:tab w:val="left" w:pos="834" w:leader="none"/>
        </w:tabs>
        <w:spacing w:lineRule="auto" w:line="271" w:before="78" w:after="0"/>
        <w:ind w:hanging="360" w:left="834" w:right="126"/>
        <w:rPr>
          <w:rFonts w:ascii="Times New Roman" w:hAnsi="Times New Roman" w:cs="Times New Roman"/>
          <w:sz w:val="24"/>
          <w:szCs w:val="24"/>
        </w:rPr>
      </w:pPr>
      <w:r>
        <w:rPr>
          <w:rFonts w:cs="Times New Roman" w:ascii="Times New Roman" w:hAnsi="Times New Roman"/>
          <w:color w:val="333333"/>
          <w:sz w:val="24"/>
          <w:szCs w:val="24"/>
        </w:rPr>
        <w:t>altro luogo privato di Sua pertinenza diverso dalla Sua abituale abitazione, con esplicito divieto di locali pubblici o aperti al pubblico;</w:t>
      </w:r>
    </w:p>
    <w:p>
      <w:pPr>
        <w:pStyle w:val="ListParagraph"/>
        <w:numPr>
          <w:ilvl w:val="0"/>
          <w:numId w:val="5"/>
        </w:numPr>
        <w:tabs>
          <w:tab w:val="clear" w:pos="720"/>
          <w:tab w:val="left" w:pos="834" w:leader="none"/>
        </w:tabs>
        <w:spacing w:lineRule="auto" w:line="271" w:before="45" w:after="0"/>
        <w:ind w:hanging="360" w:left="834" w:right="115"/>
        <w:rPr>
          <w:rFonts w:ascii="Times New Roman" w:hAnsi="Times New Roman" w:cs="Times New Roman"/>
          <w:b/>
          <w:bCs/>
          <w:color w:val="333333"/>
          <w:sz w:val="24"/>
          <w:szCs w:val="24"/>
        </w:rPr>
      </w:pPr>
      <w:r>
        <w:rPr>
          <w:rFonts w:cs="Times New Roman" w:ascii="Times New Roman" w:hAnsi="Times New Roman"/>
          <w:color w:val="333333"/>
          <w:sz w:val="24"/>
          <w:szCs w:val="24"/>
        </w:rPr>
        <w:t>Comportando</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tale</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modalità</w:t>
      </w:r>
      <w:r>
        <w:rPr>
          <w:rFonts w:cs="Times New Roman" w:ascii="Times New Roman" w:hAnsi="Times New Roman"/>
          <w:color w:val="333333"/>
          <w:spacing w:val="-6"/>
          <w:sz w:val="24"/>
          <w:szCs w:val="24"/>
        </w:rPr>
        <w:t xml:space="preserve"> </w:t>
      </w:r>
      <w:r>
        <w:rPr>
          <w:rFonts w:cs="Times New Roman" w:ascii="Times New Roman" w:hAnsi="Times New Roman"/>
          <w:color w:val="333333"/>
          <w:sz w:val="24"/>
          <w:szCs w:val="24"/>
        </w:rPr>
        <w:t>unicamente</w:t>
      </w:r>
      <w:r>
        <w:rPr>
          <w:rFonts w:cs="Times New Roman" w:ascii="Times New Roman" w:hAnsi="Times New Roman"/>
          <w:color w:val="333333"/>
          <w:spacing w:val="-8"/>
          <w:sz w:val="24"/>
          <w:szCs w:val="24"/>
        </w:rPr>
        <w:t xml:space="preserve"> </w:t>
      </w:r>
      <w:r>
        <w:rPr>
          <w:rFonts w:cs="Times New Roman" w:ascii="Times New Roman" w:hAnsi="Times New Roman"/>
          <w:color w:val="333333"/>
          <w:sz w:val="24"/>
          <w:szCs w:val="24"/>
        </w:rPr>
        <w:t>una</w:t>
      </w:r>
      <w:r>
        <w:rPr>
          <w:rFonts w:cs="Times New Roman" w:ascii="Times New Roman" w:hAnsi="Times New Roman"/>
          <w:color w:val="333333"/>
          <w:spacing w:val="-8"/>
          <w:sz w:val="24"/>
          <w:szCs w:val="24"/>
        </w:rPr>
        <w:t xml:space="preserve"> </w:t>
      </w:r>
      <w:r>
        <w:rPr>
          <w:rFonts w:cs="Times New Roman" w:ascii="Times New Roman" w:hAnsi="Times New Roman"/>
          <w:color w:val="333333"/>
          <w:sz w:val="24"/>
          <w:szCs w:val="24"/>
        </w:rPr>
        <w:t>diversa</w:t>
      </w:r>
      <w:r>
        <w:rPr>
          <w:rFonts w:cs="Times New Roman" w:ascii="Times New Roman" w:hAnsi="Times New Roman"/>
          <w:color w:val="333333"/>
          <w:spacing w:val="-6"/>
          <w:sz w:val="24"/>
          <w:szCs w:val="24"/>
        </w:rPr>
        <w:t xml:space="preserve"> </w:t>
      </w:r>
      <w:r>
        <w:rPr>
          <w:rFonts w:cs="Times New Roman" w:ascii="Times New Roman" w:hAnsi="Times New Roman"/>
          <w:color w:val="333333"/>
          <w:sz w:val="24"/>
          <w:szCs w:val="24"/>
        </w:rPr>
        <w:t>ed</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eccezionale</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modalità</w:t>
      </w:r>
      <w:r>
        <w:rPr>
          <w:rFonts w:cs="Times New Roman" w:ascii="Times New Roman" w:hAnsi="Times New Roman"/>
          <w:color w:val="333333"/>
          <w:spacing w:val="-6"/>
          <w:sz w:val="24"/>
          <w:szCs w:val="24"/>
        </w:rPr>
        <w:t xml:space="preserve"> </w:t>
      </w:r>
      <w:r>
        <w:rPr>
          <w:rFonts w:cs="Times New Roman" w:ascii="Times New Roman" w:hAnsi="Times New Roman"/>
          <w:color w:val="333333"/>
          <w:sz w:val="24"/>
          <w:szCs w:val="24"/>
        </w:rPr>
        <w:t>di</w:t>
      </w:r>
      <w:r>
        <w:rPr>
          <w:rFonts w:cs="Times New Roman" w:ascii="Times New Roman" w:hAnsi="Times New Roman"/>
          <w:color w:val="333333"/>
          <w:spacing w:val="-6"/>
          <w:sz w:val="24"/>
          <w:szCs w:val="24"/>
        </w:rPr>
        <w:t xml:space="preserve"> </w:t>
      </w:r>
      <w:r>
        <w:rPr>
          <w:rFonts w:cs="Times New Roman" w:ascii="Times New Roman" w:hAnsi="Times New Roman"/>
          <w:color w:val="333333"/>
          <w:sz w:val="24"/>
          <w:szCs w:val="24"/>
        </w:rPr>
        <w:t>svolgimento della</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normale</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attività</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lavorativa,</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al</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termine</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di</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tale</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periodo</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verrà</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ripristinata</w:t>
      </w:r>
      <w:r>
        <w:rPr>
          <w:rFonts w:cs="Times New Roman" w:ascii="Times New Roman" w:hAnsi="Times New Roman"/>
          <w:color w:val="333333"/>
          <w:spacing w:val="-14"/>
          <w:sz w:val="24"/>
          <w:szCs w:val="24"/>
        </w:rPr>
        <w:t xml:space="preserve"> </w:t>
      </w:r>
      <w:r>
        <w:rPr>
          <w:rFonts w:cs="Times New Roman" w:ascii="Times New Roman" w:hAnsi="Times New Roman"/>
          <w:color w:val="333333"/>
          <w:w w:val="105"/>
          <w:sz w:val="24"/>
          <w:szCs w:val="24"/>
        </w:rPr>
        <w:t>–</w:t>
      </w:r>
      <w:r>
        <w:rPr>
          <w:rFonts w:cs="Times New Roman" w:ascii="Times New Roman" w:hAnsi="Times New Roman"/>
          <w:color w:val="333333"/>
          <w:spacing w:val="-19"/>
          <w:w w:val="105"/>
          <w:sz w:val="24"/>
          <w:szCs w:val="24"/>
        </w:rPr>
        <w:t xml:space="preserve"> </w:t>
      </w:r>
      <w:r>
        <w:rPr>
          <w:rFonts w:cs="Times New Roman" w:ascii="Times New Roman" w:hAnsi="Times New Roman"/>
          <w:color w:val="333333"/>
          <w:sz w:val="24"/>
          <w:szCs w:val="24"/>
        </w:rPr>
        <w:t>senza</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 xml:space="preserve">necessità </w:t>
      </w:r>
      <w:r>
        <w:rPr>
          <w:rFonts w:cs="Times New Roman" w:ascii="Times New Roman" w:hAnsi="Times New Roman"/>
          <w:color w:val="333333"/>
          <w:spacing w:val="-4"/>
          <w:sz w:val="24"/>
          <w:szCs w:val="24"/>
        </w:rPr>
        <w:t>di</w:t>
      </w:r>
      <w:r>
        <w:rPr>
          <w:rFonts w:cs="Times New Roman" w:ascii="Times New Roman" w:hAnsi="Times New Roman"/>
          <w:color w:val="333333"/>
          <w:spacing w:val="-10"/>
          <w:sz w:val="24"/>
          <w:szCs w:val="24"/>
        </w:rPr>
        <w:t xml:space="preserve"> </w:t>
      </w:r>
      <w:r>
        <w:rPr>
          <w:rFonts w:cs="Times New Roman" w:ascii="Times New Roman" w:hAnsi="Times New Roman"/>
          <w:color w:val="333333"/>
          <w:spacing w:val="-4"/>
          <w:sz w:val="24"/>
          <w:szCs w:val="24"/>
        </w:rPr>
        <w:t>alcuna</w:t>
      </w:r>
      <w:r>
        <w:rPr>
          <w:rFonts w:cs="Times New Roman" w:ascii="Times New Roman" w:hAnsi="Times New Roman"/>
          <w:color w:val="333333"/>
          <w:spacing w:val="-8"/>
          <w:sz w:val="24"/>
          <w:szCs w:val="24"/>
        </w:rPr>
        <w:t xml:space="preserve"> </w:t>
      </w:r>
      <w:r>
        <w:rPr>
          <w:rFonts w:cs="Times New Roman" w:ascii="Times New Roman" w:hAnsi="Times New Roman"/>
          <w:color w:val="333333"/>
          <w:spacing w:val="-4"/>
          <w:sz w:val="24"/>
          <w:szCs w:val="24"/>
        </w:rPr>
        <w:t>comunicazione</w:t>
      </w:r>
      <w:r>
        <w:rPr>
          <w:rFonts w:cs="Times New Roman" w:ascii="Times New Roman" w:hAnsi="Times New Roman"/>
          <w:color w:val="333333"/>
          <w:spacing w:val="-5"/>
          <w:sz w:val="24"/>
          <w:szCs w:val="24"/>
        </w:rPr>
        <w:t xml:space="preserve"> </w:t>
      </w:r>
      <w:r>
        <w:rPr>
          <w:rFonts w:cs="Times New Roman" w:ascii="Times New Roman" w:hAnsi="Times New Roman"/>
          <w:color w:val="333333"/>
          <w:spacing w:val="-4"/>
          <w:sz w:val="24"/>
          <w:szCs w:val="24"/>
        </w:rPr>
        <w:t>preventiva</w:t>
      </w:r>
      <w:r>
        <w:rPr>
          <w:rFonts w:cs="Times New Roman" w:ascii="Times New Roman" w:hAnsi="Times New Roman"/>
          <w:color w:val="333333"/>
          <w:sz w:val="24"/>
          <w:szCs w:val="24"/>
        </w:rPr>
        <w:t xml:space="preserve"> </w:t>
      </w:r>
      <w:r>
        <w:rPr>
          <w:rFonts w:cs="Times New Roman" w:ascii="Times New Roman" w:hAnsi="Times New Roman"/>
          <w:color w:val="333333"/>
          <w:spacing w:val="-4"/>
          <w:sz w:val="24"/>
          <w:szCs w:val="24"/>
        </w:rPr>
        <w:t>–</w:t>
      </w:r>
      <w:r>
        <w:rPr>
          <w:rFonts w:cs="Times New Roman" w:ascii="Times New Roman" w:hAnsi="Times New Roman"/>
          <w:color w:val="333333"/>
          <w:spacing w:val="-20"/>
          <w:sz w:val="24"/>
          <w:szCs w:val="24"/>
        </w:rPr>
        <w:t xml:space="preserve"> </w:t>
      </w:r>
      <w:r>
        <w:rPr>
          <w:rFonts w:cs="Times New Roman" w:ascii="Times New Roman" w:hAnsi="Times New Roman"/>
          <w:color w:val="333333"/>
          <w:sz w:val="24"/>
          <w:szCs w:val="24"/>
        </w:rPr>
        <w:t>l’ordinaria modalità della prestazione di lavoro</w:t>
      </w:r>
      <w:r>
        <w:rPr>
          <w:rFonts w:cs="Times New Roman" w:ascii="Times New Roman" w:hAnsi="Times New Roman"/>
          <w:b/>
          <w:bCs/>
          <w:color w:val="333333"/>
          <w:sz w:val="24"/>
          <w:szCs w:val="24"/>
        </w:rPr>
        <w:t>.</w:t>
      </w:r>
    </w:p>
    <w:p>
      <w:pPr>
        <w:pStyle w:val="ListParagraph"/>
        <w:tabs>
          <w:tab w:val="clear" w:pos="720"/>
          <w:tab w:val="left" w:pos="834" w:leader="none"/>
        </w:tabs>
        <w:spacing w:lineRule="auto" w:line="271" w:before="45" w:after="0"/>
        <w:ind w:hanging="0" w:left="834" w:right="115"/>
        <w:rPr>
          <w:rFonts w:ascii="Times New Roman" w:hAnsi="Times New Roman" w:cs="Times New Roman"/>
          <w:b/>
          <w:bCs/>
          <w:color w:val="333333"/>
          <w:sz w:val="24"/>
          <w:szCs w:val="24"/>
        </w:rPr>
      </w:pPr>
      <w:r>
        <w:rPr>
          <w:rFonts w:cs="Times New Roman" w:ascii="Times New Roman" w:hAnsi="Times New Roman"/>
          <w:b/>
          <w:bCs/>
          <w:color w:val="333333"/>
          <w:sz w:val="24"/>
          <w:szCs w:val="24"/>
        </w:rPr>
      </w:r>
    </w:p>
    <w:p>
      <w:pPr>
        <w:pStyle w:val="Heading1"/>
        <w:ind w:hanging="297" w:left="0"/>
        <w:rPr>
          <w:rFonts w:ascii="Times New Roman" w:hAnsi="Times New Roman" w:cs="Times New Roman"/>
          <w:spacing w:val="-2"/>
          <w:sz w:val="24"/>
          <w:szCs w:val="24"/>
        </w:rPr>
      </w:pPr>
      <w:r>
        <w:rPr>
          <w:rFonts w:cs="Times New Roman" w:ascii="Times New Roman" w:hAnsi="Times New Roman"/>
          <w:spacing w:val="-2"/>
          <w:sz w:val="24"/>
          <w:szCs w:val="24"/>
        </w:rPr>
        <w:t>Presenza in sede</w:t>
      </w:r>
    </w:p>
    <w:p>
      <w:pPr>
        <w:pStyle w:val="Normal"/>
        <w:tabs>
          <w:tab w:val="clear" w:pos="720"/>
          <w:tab w:val="left" w:pos="834" w:leader="none"/>
        </w:tabs>
        <w:spacing w:lineRule="auto" w:line="271" w:before="45" w:after="0"/>
        <w:ind w:right="115"/>
        <w:rPr>
          <w:rFonts w:ascii="Times New Roman" w:hAnsi="Times New Roman" w:cs="Times New Roman"/>
          <w:b/>
          <w:bCs/>
          <w:color w:val="333333"/>
          <w:sz w:val="24"/>
          <w:szCs w:val="24"/>
        </w:rPr>
      </w:pPr>
      <w:r>
        <w:rPr>
          <w:rFonts w:cs="Times New Roman" w:ascii="Times New Roman" w:hAnsi="Times New Roman"/>
          <w:b/>
          <w:bCs/>
          <w:color w:val="333333"/>
          <w:sz w:val="24"/>
          <w:szCs w:val="24"/>
        </w:rPr>
      </w:r>
    </w:p>
    <w:p>
      <w:pPr>
        <w:pStyle w:val="Normal"/>
        <w:tabs>
          <w:tab w:val="clear" w:pos="720"/>
          <w:tab w:val="left" w:pos="834" w:leader="none"/>
        </w:tabs>
        <w:spacing w:lineRule="auto" w:line="271" w:before="45" w:after="0"/>
        <w:ind w:right="115"/>
        <w:jc w:val="both"/>
        <w:rPr>
          <w:rFonts w:ascii="Times New Roman" w:hAnsi="Times New Roman" w:cs="Times New Roman"/>
          <w:color w:val="333333"/>
          <w:sz w:val="24"/>
          <w:szCs w:val="24"/>
        </w:rPr>
      </w:pPr>
      <w:r>
        <w:rPr>
          <w:rFonts w:cs="Times New Roman" w:ascii="Times New Roman" w:hAnsi="Times New Roman"/>
          <w:color w:val="333333"/>
          <w:sz w:val="24"/>
          <w:szCs w:val="24"/>
        </w:rPr>
        <w:t>L’Amministrazione si riserva di richiedere la presenza in sede del dipendente in qualsiasi momento per esigenze di servizio rappresentate dal Responsabile di riferimento. Qualora impossibilitato al momento della richiesta, il dipendente è in ogni caso tenuto a presentarsi in sede entro le 24 ore successive</w:t>
      </w:r>
    </w:p>
    <w:p>
      <w:pPr>
        <w:pStyle w:val="BodyText"/>
        <w:spacing w:before="121" w:after="0"/>
        <w:rPr>
          <w:rFonts w:ascii="Times New Roman" w:hAnsi="Times New Roman" w:cs="Times New Roman"/>
          <w:sz w:val="24"/>
          <w:szCs w:val="24"/>
        </w:rPr>
      </w:pPr>
      <w:r>
        <w:rPr>
          <w:rFonts w:cs="Times New Roman" w:ascii="Times New Roman" w:hAnsi="Times New Roman"/>
          <w:sz w:val="24"/>
          <w:szCs w:val="24"/>
        </w:rPr>
      </w:r>
    </w:p>
    <w:p>
      <w:pPr>
        <w:pStyle w:val="Heading1"/>
        <w:rPr>
          <w:rFonts w:ascii="Times New Roman" w:hAnsi="Times New Roman" w:cs="Times New Roman"/>
          <w:b w:val="false"/>
          <w:bCs w:val="false"/>
          <w:sz w:val="24"/>
          <w:szCs w:val="24"/>
        </w:rPr>
      </w:pPr>
      <w:r>
        <w:rPr>
          <w:rFonts w:cs="Times New Roman" w:ascii="Times New Roman" w:hAnsi="Times New Roman"/>
          <w:spacing w:val="-2"/>
          <w:sz w:val="24"/>
          <w:szCs w:val="24"/>
        </w:rPr>
        <w:t>Recesso</w:t>
      </w:r>
      <w:r>
        <w:rPr>
          <w:rFonts w:cs="Times New Roman" w:ascii="Times New Roman" w:hAnsi="Times New Roman"/>
          <w:b w:val="false"/>
          <w:bCs w:val="false"/>
          <w:spacing w:val="-2"/>
          <w:sz w:val="24"/>
          <w:szCs w:val="24"/>
        </w:rPr>
        <w:t xml:space="preserve"> e revoca</w:t>
      </w:r>
    </w:p>
    <w:p>
      <w:pPr>
        <w:pStyle w:val="BodyText"/>
        <w:spacing w:before="142" w:after="0"/>
        <w:rPr>
          <w:rFonts w:ascii="Times New Roman" w:hAnsi="Times New Roman" w:cs="Times New Roman"/>
          <w:color w:val="333333"/>
          <w:sz w:val="24"/>
          <w:szCs w:val="24"/>
        </w:rPr>
      </w:pPr>
      <w:r>
        <w:rPr>
          <w:rFonts w:cs="Times New Roman" w:ascii="Times New Roman" w:hAnsi="Times New Roman"/>
          <w:color w:val="333333"/>
          <w:sz w:val="24"/>
          <w:szCs w:val="24"/>
        </w:rPr>
      </w:r>
    </w:p>
    <w:p>
      <w:pPr>
        <w:pStyle w:val="ListParagraph"/>
        <w:numPr>
          <w:ilvl w:val="0"/>
          <w:numId w:val="6"/>
        </w:numPr>
        <w:tabs>
          <w:tab w:val="clear" w:pos="720"/>
          <w:tab w:val="left" w:pos="851" w:leader="none"/>
        </w:tabs>
        <w:ind w:hanging="690" w:left="832" w:right="110"/>
        <w:rPr>
          <w:rFonts w:ascii="Times New Roman" w:hAnsi="Times New Roman" w:cs="Times New Roman"/>
          <w:color w:val="333333"/>
          <w:sz w:val="24"/>
          <w:szCs w:val="24"/>
        </w:rPr>
      </w:pPr>
      <w:r>
        <w:rPr>
          <w:rFonts w:cs="Times New Roman" w:ascii="Times New Roman" w:hAnsi="Times New Roman"/>
          <w:color w:val="333333"/>
          <w:sz w:val="24"/>
          <w:szCs w:val="24"/>
        </w:rPr>
        <w:t>il recesso dall’accordo può avvenire con un preavviso non inferiore a trenta giorni elevati a 90 per i lavoratori disabili. Per il recesso da parte del lavoratore agile il preavviso è ridotto a 10 giorni.</w:t>
      </w:r>
    </w:p>
    <w:p>
      <w:pPr>
        <w:pStyle w:val="ListParagraph"/>
        <w:numPr>
          <w:ilvl w:val="0"/>
          <w:numId w:val="4"/>
        </w:numPr>
        <w:tabs>
          <w:tab w:val="clear" w:pos="720"/>
          <w:tab w:val="left" w:pos="821" w:leader="none"/>
        </w:tabs>
        <w:spacing w:before="55" w:after="0"/>
        <w:ind w:hanging="707" w:left="821"/>
        <w:rPr>
          <w:rFonts w:ascii="Times New Roman" w:hAnsi="Times New Roman" w:cs="Times New Roman"/>
          <w:sz w:val="24"/>
          <w:szCs w:val="24"/>
        </w:rPr>
      </w:pPr>
      <w:r>
        <w:rPr>
          <w:rFonts w:cs="Times New Roman" w:ascii="Times New Roman" w:hAnsi="Times New Roman"/>
          <w:color w:val="333333"/>
          <w:sz w:val="24"/>
          <w:szCs w:val="24"/>
        </w:rPr>
        <w:t>in</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presenza</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di</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un</w:t>
      </w:r>
      <w:r>
        <w:rPr>
          <w:rFonts w:cs="Times New Roman" w:ascii="Times New Roman" w:hAnsi="Times New Roman"/>
          <w:color w:val="333333"/>
          <w:spacing w:val="-2"/>
          <w:sz w:val="24"/>
          <w:szCs w:val="24"/>
        </w:rPr>
        <w:t xml:space="preserve"> </w:t>
      </w:r>
      <w:r>
        <w:rPr>
          <w:rFonts w:cs="Times New Roman" w:ascii="Times New Roman" w:hAnsi="Times New Roman"/>
          <w:color w:val="333333"/>
          <w:sz w:val="24"/>
          <w:szCs w:val="24"/>
        </w:rPr>
        <w:t>giustificato</w:t>
      </w:r>
      <w:r>
        <w:rPr>
          <w:rFonts w:cs="Times New Roman" w:ascii="Times New Roman" w:hAnsi="Times New Roman"/>
          <w:color w:val="333333"/>
          <w:spacing w:val="-2"/>
          <w:sz w:val="24"/>
          <w:szCs w:val="24"/>
        </w:rPr>
        <w:t xml:space="preserve"> </w:t>
      </w:r>
      <w:r>
        <w:rPr>
          <w:rFonts w:cs="Times New Roman" w:ascii="Times New Roman" w:hAnsi="Times New Roman"/>
          <w:color w:val="333333"/>
          <w:sz w:val="24"/>
          <w:szCs w:val="24"/>
        </w:rPr>
        <w:t>motivo,</w:t>
      </w:r>
      <w:r>
        <w:rPr>
          <w:rFonts w:cs="Times New Roman" w:ascii="Times New Roman" w:hAnsi="Times New Roman"/>
          <w:color w:val="333333"/>
          <w:spacing w:val="-3"/>
          <w:sz w:val="24"/>
          <w:szCs w:val="24"/>
        </w:rPr>
        <w:t xml:space="preserve"> </w:t>
      </w:r>
      <w:r>
        <w:rPr>
          <w:rFonts w:cs="Times New Roman" w:ascii="Times New Roman" w:hAnsi="Times New Roman"/>
          <w:color w:val="333333"/>
          <w:sz w:val="24"/>
          <w:szCs w:val="24"/>
        </w:rPr>
        <w:t>ciascuno</w:t>
      </w:r>
      <w:r>
        <w:rPr>
          <w:rFonts w:cs="Times New Roman" w:ascii="Times New Roman" w:hAnsi="Times New Roman"/>
          <w:color w:val="333333"/>
          <w:spacing w:val="-4"/>
          <w:sz w:val="24"/>
          <w:szCs w:val="24"/>
        </w:rPr>
        <w:t xml:space="preserve"> </w:t>
      </w:r>
      <w:r>
        <w:rPr>
          <w:rFonts w:cs="Times New Roman" w:ascii="Times New Roman" w:hAnsi="Times New Roman"/>
          <w:color w:val="333333"/>
          <w:sz w:val="24"/>
          <w:szCs w:val="24"/>
        </w:rPr>
        <w:t>dei</w:t>
      </w:r>
      <w:r>
        <w:rPr>
          <w:rFonts w:cs="Times New Roman" w:ascii="Times New Roman" w:hAnsi="Times New Roman"/>
          <w:color w:val="333333"/>
          <w:spacing w:val="-3"/>
          <w:sz w:val="24"/>
          <w:szCs w:val="24"/>
        </w:rPr>
        <w:t xml:space="preserve"> </w:t>
      </w:r>
      <w:r>
        <w:rPr>
          <w:rFonts w:cs="Times New Roman" w:ascii="Times New Roman" w:hAnsi="Times New Roman"/>
          <w:color w:val="333333"/>
          <w:sz w:val="24"/>
          <w:szCs w:val="24"/>
        </w:rPr>
        <w:t>contraenti</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può</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recedere</w:t>
      </w:r>
      <w:r>
        <w:rPr>
          <w:rFonts w:cs="Times New Roman" w:ascii="Times New Roman" w:hAnsi="Times New Roman"/>
          <w:color w:val="333333"/>
          <w:spacing w:val="-2"/>
          <w:sz w:val="24"/>
          <w:szCs w:val="24"/>
        </w:rPr>
        <w:t xml:space="preserve"> </w:t>
      </w:r>
      <w:r>
        <w:rPr>
          <w:rFonts w:cs="Times New Roman" w:ascii="Times New Roman" w:hAnsi="Times New Roman"/>
          <w:color w:val="333333"/>
          <w:sz w:val="24"/>
          <w:szCs w:val="24"/>
        </w:rPr>
        <w:t>senza</w:t>
      </w:r>
      <w:r>
        <w:rPr>
          <w:rFonts w:cs="Times New Roman" w:ascii="Times New Roman" w:hAnsi="Times New Roman"/>
          <w:color w:val="333333"/>
          <w:spacing w:val="-5"/>
          <w:sz w:val="24"/>
          <w:szCs w:val="24"/>
        </w:rPr>
        <w:t xml:space="preserve"> </w:t>
      </w:r>
      <w:r>
        <w:rPr>
          <w:rFonts w:cs="Times New Roman" w:ascii="Times New Roman" w:hAnsi="Times New Roman"/>
          <w:color w:val="333333"/>
          <w:spacing w:val="-2"/>
          <w:sz w:val="24"/>
          <w:szCs w:val="24"/>
        </w:rPr>
        <w:t>preavviso.</w:t>
      </w:r>
    </w:p>
    <w:p>
      <w:pPr>
        <w:pStyle w:val="Normal"/>
        <w:tabs>
          <w:tab w:val="clear" w:pos="720"/>
          <w:tab w:val="left" w:pos="821" w:leader="none"/>
        </w:tabs>
        <w:spacing w:before="55" w:after="0"/>
        <w:rPr>
          <w:rFonts w:ascii="Times New Roman" w:hAnsi="Times New Roman" w:cs="Times New Roman"/>
          <w:sz w:val="24"/>
          <w:szCs w:val="24"/>
        </w:rPr>
      </w:pPr>
      <w:r>
        <w:rPr>
          <w:rFonts w:cs="Times New Roman" w:ascii="Times New Roman" w:hAnsi="Times New Roman"/>
          <w:sz w:val="24"/>
          <w:szCs w:val="24"/>
        </w:rPr>
      </w:r>
    </w:p>
    <w:p>
      <w:pPr>
        <w:pStyle w:val="Normal"/>
        <w:tabs>
          <w:tab w:val="clear" w:pos="720"/>
          <w:tab w:val="left" w:pos="821" w:leader="none"/>
        </w:tabs>
        <w:spacing w:before="55" w:after="0"/>
        <w:jc w:val="both"/>
        <w:rPr>
          <w:rFonts w:ascii="Times New Roman" w:hAnsi="Times New Roman" w:cs="Times New Roman"/>
          <w:sz w:val="24"/>
          <w:szCs w:val="24"/>
        </w:rPr>
      </w:pPr>
      <w:r>
        <w:rPr>
          <w:rFonts w:cs="Times New Roman" w:ascii="Times New Roman" w:hAnsi="Times New Roman"/>
          <w:sz w:val="24"/>
          <w:szCs w:val="24"/>
        </w:rPr>
        <w:t>L’Accordo individuale di lavoro agile può, in ogni caso, essere revocato dal Responsabile del Servizio di appartenenza nel caso:</w:t>
      </w:r>
    </w:p>
    <w:p>
      <w:pPr>
        <w:pStyle w:val="Normal"/>
        <w:numPr>
          <w:ilvl w:val="0"/>
          <w:numId w:val="1"/>
        </w:numPr>
        <w:tabs>
          <w:tab w:val="clear" w:pos="720"/>
          <w:tab w:val="left" w:pos="821" w:leader="none"/>
        </w:tabs>
        <w:spacing w:before="55" w:after="0"/>
        <w:jc w:val="both"/>
        <w:rPr>
          <w:rFonts w:ascii="Times New Roman" w:hAnsi="Times New Roman" w:cs="Times New Roman"/>
          <w:sz w:val="24"/>
          <w:szCs w:val="24"/>
        </w:rPr>
      </w:pPr>
      <w:r>
        <w:rPr>
          <w:rFonts w:cs="Times New Roman" w:ascii="Times New Roman" w:hAnsi="Times New Roman"/>
          <w:sz w:val="24"/>
          <w:szCs w:val="24"/>
        </w:rPr>
        <w:t>in cui il dipendente non rispetti i tempi o le modalità di effettuazione della prestazione lavorativa, o in caso di ripetuto mancato rispetto delle fasce di contattabilità;</w:t>
      </w:r>
    </w:p>
    <w:p>
      <w:pPr>
        <w:pStyle w:val="Normal"/>
        <w:numPr>
          <w:ilvl w:val="0"/>
          <w:numId w:val="1"/>
        </w:numPr>
        <w:tabs>
          <w:tab w:val="clear" w:pos="720"/>
          <w:tab w:val="left" w:pos="821" w:leader="none"/>
        </w:tabs>
        <w:spacing w:before="55" w:after="0"/>
        <w:jc w:val="both"/>
        <w:rPr>
          <w:rFonts w:ascii="Times New Roman" w:hAnsi="Times New Roman" w:cs="Times New Roman"/>
          <w:sz w:val="24"/>
          <w:szCs w:val="24"/>
        </w:rPr>
      </w:pPr>
      <w:r>
        <w:rPr>
          <w:rFonts w:cs="Times New Roman" w:ascii="Times New Roman" w:hAnsi="Times New Roman"/>
          <w:sz w:val="24"/>
          <w:szCs w:val="24"/>
        </w:rPr>
        <w:t>di mancato raggiungimento degli obiettivi assegnati e definiti nell’Accordo individuale.</w:t>
      </w:r>
    </w:p>
    <w:p>
      <w:pPr>
        <w:pStyle w:val="Normal"/>
        <w:tabs>
          <w:tab w:val="clear" w:pos="720"/>
          <w:tab w:val="left" w:pos="821" w:leader="none"/>
        </w:tabs>
        <w:spacing w:before="55" w:after="0"/>
        <w:jc w:val="both"/>
        <w:rPr>
          <w:rFonts w:ascii="Times New Roman" w:hAnsi="Times New Roman" w:cs="Times New Roman"/>
          <w:sz w:val="24"/>
          <w:szCs w:val="24"/>
        </w:rPr>
      </w:pPr>
      <w:r>
        <w:rPr>
          <w:rFonts w:cs="Times New Roman" w:ascii="Times New Roman" w:hAnsi="Times New Roman"/>
          <w:sz w:val="24"/>
          <w:szCs w:val="24"/>
        </w:rPr>
        <w:t>In caso di revoca il dipendente è tenuto a riprendere la propria prestazione lavorativa secondo l’orario ordinario presso la sede di lavoro dal giorno successivo alla comunicazione della revoca. La comunicazione della revoca potrà avvenire per e-mail ordinaria personale e/o per PEC.</w:t>
      </w:r>
    </w:p>
    <w:p>
      <w:pPr>
        <w:pStyle w:val="Normal"/>
        <w:tabs>
          <w:tab w:val="clear" w:pos="720"/>
          <w:tab w:val="left" w:pos="821" w:leader="none"/>
        </w:tabs>
        <w:spacing w:before="55" w:after="0"/>
        <w:jc w:val="both"/>
        <w:rPr>
          <w:rFonts w:ascii="Times New Roman" w:hAnsi="Times New Roman" w:cs="Times New Roman"/>
          <w:sz w:val="24"/>
          <w:szCs w:val="24"/>
        </w:rPr>
      </w:pPr>
      <w:r>
        <w:rPr>
          <w:rFonts w:cs="Times New Roman" w:ascii="Times New Roman" w:hAnsi="Times New Roman"/>
          <w:sz w:val="24"/>
          <w:szCs w:val="24"/>
        </w:rPr>
        <w:t>L’avvenuto recesso o revoca dell’Accordo individuale è comunicato dal Responsabile al Servizio Personale.</w:t>
      </w:r>
    </w:p>
    <w:p>
      <w:pPr>
        <w:pStyle w:val="Normal"/>
        <w:tabs>
          <w:tab w:val="clear" w:pos="720"/>
          <w:tab w:val="left" w:pos="821" w:leader="none"/>
        </w:tabs>
        <w:spacing w:before="55" w:after="0"/>
        <w:jc w:val="both"/>
        <w:rPr>
          <w:rFonts w:ascii="Times New Roman" w:hAnsi="Times New Roman" w:cs="Times New Roman"/>
          <w:sz w:val="24"/>
          <w:szCs w:val="24"/>
        </w:rPr>
      </w:pPr>
      <w:r>
        <w:rPr>
          <w:rFonts w:cs="Times New Roman" w:ascii="Times New Roman" w:hAnsi="Times New Roman"/>
          <w:sz w:val="24"/>
          <w:szCs w:val="24"/>
        </w:rPr>
      </w:r>
    </w:p>
    <w:p>
      <w:pPr>
        <w:pStyle w:val="BodyText"/>
        <w:jc w:val="both"/>
        <w:rPr>
          <w:rFonts w:ascii="Times New Roman" w:hAnsi="Times New Roman" w:cs="Times New Roman"/>
          <w:sz w:val="24"/>
          <w:szCs w:val="24"/>
        </w:rPr>
      </w:pPr>
      <w:r>
        <w:rPr>
          <w:rFonts w:cs="Times New Roman" w:ascii="Times New Roman" w:hAnsi="Times New Roman"/>
          <w:sz w:val="24"/>
          <w:szCs w:val="24"/>
        </w:rPr>
      </w:r>
    </w:p>
    <w:p>
      <w:pPr>
        <w:pStyle w:val="Heading1"/>
        <w:rPr>
          <w:rFonts w:ascii="Times New Roman" w:hAnsi="Times New Roman" w:cs="Times New Roman"/>
          <w:b w:val="false"/>
          <w:bCs w:val="false"/>
          <w:sz w:val="24"/>
          <w:szCs w:val="24"/>
        </w:rPr>
      </w:pPr>
      <w:r>
        <w:rPr>
          <w:rFonts w:cs="Times New Roman" w:ascii="Times New Roman" w:hAnsi="Times New Roman"/>
          <w:b w:val="false"/>
          <w:bCs w:val="false"/>
          <w:sz w:val="24"/>
          <w:szCs w:val="24"/>
        </w:rPr>
      </w:r>
    </w:p>
    <w:p>
      <w:pPr>
        <w:pStyle w:val="Heading1"/>
        <w:rPr>
          <w:rFonts w:ascii="Times New Roman" w:hAnsi="Times New Roman" w:cs="Times New Roman"/>
          <w:b w:val="false"/>
          <w:bCs w:val="false"/>
          <w:sz w:val="24"/>
          <w:szCs w:val="24"/>
        </w:rPr>
      </w:pPr>
      <w:r>
        <w:rPr>
          <w:rFonts w:cs="Times New Roman" w:ascii="Times New Roman" w:hAnsi="Times New Roman"/>
          <w:sz w:val="24"/>
          <w:szCs w:val="24"/>
        </w:rPr>
        <w:t>Orario</w:t>
      </w:r>
      <w:r>
        <w:rPr>
          <w:rFonts w:cs="Times New Roman" w:ascii="Times New Roman" w:hAnsi="Times New Roman"/>
          <w:spacing w:val="-12"/>
          <w:sz w:val="24"/>
          <w:szCs w:val="24"/>
        </w:rPr>
        <w:t xml:space="preserve"> </w:t>
      </w:r>
      <w:r>
        <w:rPr>
          <w:rFonts w:cs="Times New Roman" w:ascii="Times New Roman" w:hAnsi="Times New Roman"/>
          <w:sz w:val="24"/>
          <w:szCs w:val="24"/>
        </w:rPr>
        <w:t>di</w:t>
      </w:r>
      <w:r>
        <w:rPr>
          <w:rFonts w:cs="Times New Roman" w:ascii="Times New Roman" w:hAnsi="Times New Roman"/>
          <w:spacing w:val="-14"/>
          <w:sz w:val="24"/>
          <w:szCs w:val="24"/>
        </w:rPr>
        <w:t xml:space="preserve"> </w:t>
      </w:r>
      <w:r>
        <w:rPr>
          <w:rFonts w:cs="Times New Roman" w:ascii="Times New Roman" w:hAnsi="Times New Roman"/>
          <w:spacing w:val="-2"/>
          <w:sz w:val="24"/>
          <w:szCs w:val="24"/>
        </w:rPr>
        <w:t>lavoro</w:t>
      </w:r>
    </w:p>
    <w:p>
      <w:pPr>
        <w:pStyle w:val="BodyText"/>
        <w:spacing w:before="5" w:after="0"/>
        <w:rPr>
          <w:rFonts w:ascii="Times New Roman" w:hAnsi="Times New Roman" w:cs="Times New Roman"/>
          <w:sz w:val="24"/>
          <w:szCs w:val="24"/>
        </w:rPr>
      </w:pPr>
      <w:r>
        <w:rPr>
          <w:rFonts w:cs="Times New Roman" w:ascii="Times New Roman" w:hAnsi="Times New Roman"/>
          <w:color w:val="333333"/>
          <w:spacing w:val="-6"/>
          <w:sz w:val="24"/>
          <w:szCs w:val="24"/>
        </w:rPr>
        <w:t>Lo</w:t>
      </w:r>
      <w:r>
        <w:rPr>
          <w:rFonts w:cs="Times New Roman" w:ascii="Times New Roman" w:hAnsi="Times New Roman"/>
          <w:color w:val="333333"/>
          <w:spacing w:val="-3"/>
          <w:sz w:val="24"/>
          <w:szCs w:val="24"/>
        </w:rPr>
        <w:t xml:space="preserve"> </w:t>
      </w:r>
      <w:r>
        <w:rPr>
          <w:rFonts w:cs="Times New Roman" w:ascii="Times New Roman" w:hAnsi="Times New Roman"/>
          <w:color w:val="333333"/>
          <w:spacing w:val="-6"/>
          <w:sz w:val="24"/>
          <w:szCs w:val="24"/>
        </w:rPr>
        <w:t>svolgimento dell’attività</w:t>
      </w:r>
      <w:r>
        <w:rPr>
          <w:rFonts w:cs="Times New Roman" w:ascii="Times New Roman" w:hAnsi="Times New Roman"/>
          <w:color w:val="333333"/>
          <w:spacing w:val="-3"/>
          <w:sz w:val="24"/>
          <w:szCs w:val="24"/>
        </w:rPr>
        <w:t xml:space="preserve"> </w:t>
      </w:r>
      <w:r>
        <w:rPr>
          <w:rFonts w:cs="Times New Roman" w:ascii="Times New Roman" w:hAnsi="Times New Roman"/>
          <w:color w:val="333333"/>
          <w:spacing w:val="-6"/>
          <w:sz w:val="24"/>
          <w:szCs w:val="24"/>
        </w:rPr>
        <w:t>in</w:t>
      </w:r>
      <w:r>
        <w:rPr>
          <w:rFonts w:cs="Times New Roman" w:ascii="Times New Roman" w:hAnsi="Times New Roman"/>
          <w:color w:val="333333"/>
          <w:spacing w:val="-3"/>
          <w:sz w:val="24"/>
          <w:szCs w:val="24"/>
        </w:rPr>
        <w:t xml:space="preserve"> </w:t>
      </w:r>
      <w:r>
        <w:rPr>
          <w:rFonts w:cs="Times New Roman" w:ascii="Times New Roman" w:hAnsi="Times New Roman"/>
          <w:color w:val="333333"/>
          <w:spacing w:val="-6"/>
          <w:sz w:val="24"/>
          <w:szCs w:val="24"/>
        </w:rPr>
        <w:t>modalità</w:t>
      </w:r>
      <w:r>
        <w:rPr>
          <w:rFonts w:cs="Times New Roman" w:ascii="Times New Roman" w:hAnsi="Times New Roman"/>
          <w:color w:val="333333"/>
          <w:spacing w:val="-2"/>
          <w:sz w:val="24"/>
          <w:szCs w:val="24"/>
        </w:rPr>
        <w:t xml:space="preserve"> </w:t>
      </w:r>
      <w:r>
        <w:rPr>
          <w:rFonts w:cs="Times New Roman" w:ascii="Times New Roman" w:hAnsi="Times New Roman"/>
          <w:color w:val="333333"/>
          <w:spacing w:val="-6"/>
          <w:sz w:val="24"/>
          <w:szCs w:val="24"/>
        </w:rPr>
        <w:t>“lavoro</w:t>
      </w:r>
      <w:r>
        <w:rPr>
          <w:rFonts w:cs="Times New Roman" w:ascii="Times New Roman" w:hAnsi="Times New Roman"/>
          <w:color w:val="333333"/>
          <w:spacing w:val="-4"/>
          <w:sz w:val="24"/>
          <w:szCs w:val="24"/>
        </w:rPr>
        <w:t xml:space="preserve"> </w:t>
      </w:r>
      <w:r>
        <w:rPr>
          <w:rFonts w:cs="Times New Roman" w:ascii="Times New Roman" w:hAnsi="Times New Roman"/>
          <w:color w:val="333333"/>
          <w:spacing w:val="-6"/>
          <w:sz w:val="24"/>
          <w:szCs w:val="24"/>
        </w:rPr>
        <w:t>agile”</w:t>
      </w:r>
      <w:r>
        <w:rPr>
          <w:rFonts w:cs="Times New Roman" w:ascii="Times New Roman" w:hAnsi="Times New Roman"/>
          <w:color w:val="333333"/>
          <w:spacing w:val="-4"/>
          <w:sz w:val="24"/>
          <w:szCs w:val="24"/>
        </w:rPr>
        <w:t xml:space="preserve"> </w:t>
      </w:r>
      <w:r>
        <w:rPr>
          <w:rFonts w:cs="Times New Roman" w:ascii="Times New Roman" w:hAnsi="Times New Roman"/>
          <w:color w:val="333333"/>
          <w:spacing w:val="-6"/>
          <w:sz w:val="24"/>
          <w:szCs w:val="24"/>
        </w:rPr>
        <w:t>dovrà</w:t>
      </w:r>
      <w:r>
        <w:rPr>
          <w:rFonts w:cs="Times New Roman" w:ascii="Times New Roman" w:hAnsi="Times New Roman"/>
          <w:color w:val="333333"/>
          <w:spacing w:val="-4"/>
          <w:sz w:val="24"/>
          <w:szCs w:val="24"/>
        </w:rPr>
        <w:t xml:space="preserve"> </w:t>
      </w:r>
      <w:r>
        <w:rPr>
          <w:rFonts w:cs="Times New Roman" w:ascii="Times New Roman" w:hAnsi="Times New Roman"/>
          <w:color w:val="333333"/>
          <w:spacing w:val="-6"/>
          <w:sz w:val="24"/>
          <w:szCs w:val="24"/>
        </w:rPr>
        <w:t>essere</w:t>
      </w:r>
      <w:r>
        <w:rPr>
          <w:rFonts w:cs="Times New Roman" w:ascii="Times New Roman" w:hAnsi="Times New Roman"/>
          <w:color w:val="333333"/>
          <w:spacing w:val="-4"/>
          <w:sz w:val="24"/>
          <w:szCs w:val="24"/>
        </w:rPr>
        <w:t xml:space="preserve"> </w:t>
      </w:r>
      <w:r>
        <w:rPr>
          <w:rFonts w:cs="Times New Roman" w:ascii="Times New Roman" w:hAnsi="Times New Roman"/>
          <w:color w:val="333333"/>
          <w:spacing w:val="-6"/>
          <w:sz w:val="24"/>
          <w:szCs w:val="24"/>
        </w:rPr>
        <w:t>programmato</w:t>
      </w:r>
      <w:r>
        <w:rPr>
          <w:rFonts w:cs="Times New Roman" w:ascii="Times New Roman" w:hAnsi="Times New Roman"/>
          <w:color w:val="333333"/>
          <w:spacing w:val="-4"/>
          <w:sz w:val="24"/>
          <w:szCs w:val="24"/>
        </w:rPr>
        <w:t xml:space="preserve"> </w:t>
      </w:r>
      <w:r>
        <w:rPr>
          <w:rFonts w:cs="Times New Roman" w:ascii="Times New Roman" w:hAnsi="Times New Roman"/>
          <w:color w:val="333333"/>
          <w:spacing w:val="-6"/>
          <w:sz w:val="24"/>
          <w:szCs w:val="24"/>
        </w:rPr>
        <w:t>con</w:t>
      </w:r>
      <w:r>
        <w:rPr>
          <w:rFonts w:cs="Times New Roman" w:ascii="Times New Roman" w:hAnsi="Times New Roman"/>
          <w:color w:val="333333"/>
          <w:spacing w:val="-3"/>
          <w:sz w:val="24"/>
          <w:szCs w:val="24"/>
        </w:rPr>
        <w:t xml:space="preserve"> </w:t>
      </w:r>
      <w:r>
        <w:rPr>
          <w:rFonts w:cs="Times New Roman" w:ascii="Times New Roman" w:hAnsi="Times New Roman"/>
          <w:color w:val="333333"/>
          <w:spacing w:val="-6"/>
          <w:sz w:val="24"/>
          <w:szCs w:val="24"/>
        </w:rPr>
        <w:t xml:space="preserve">cadenza </w:t>
      </w:r>
      <w:r>
        <w:rPr>
          <w:rFonts w:cs="Times New Roman" w:ascii="Times New Roman" w:hAnsi="Times New Roman"/>
          <w:color w:val="333333"/>
          <w:sz w:val="24"/>
          <w:szCs w:val="24"/>
        </w:rPr>
        <w:t>settimanale</w:t>
      </w:r>
      <w:r>
        <w:rPr>
          <w:rFonts w:cs="Times New Roman" w:ascii="Times New Roman" w:hAnsi="Times New Roman"/>
          <w:color w:val="333333"/>
          <w:spacing w:val="-2"/>
          <w:sz w:val="24"/>
          <w:szCs w:val="24"/>
        </w:rPr>
        <w:t xml:space="preserve"> </w:t>
      </w:r>
      <w:r>
        <w:rPr>
          <w:rFonts w:cs="Times New Roman" w:ascii="Times New Roman" w:hAnsi="Times New Roman"/>
          <w:color w:val="333333"/>
          <w:sz w:val="24"/>
          <w:szCs w:val="24"/>
        </w:rPr>
        <w:t>e contestualmente approvato dal sottoscritto Responsabile di Area</w:t>
      </w:r>
      <w:r>
        <w:rPr>
          <w:rFonts w:cs="Times New Roman" w:ascii="Times New Roman" w:hAnsi="Times New Roman"/>
          <w:color w:val="333333"/>
          <w:spacing w:val="-2"/>
          <w:sz w:val="24"/>
          <w:szCs w:val="24"/>
        </w:rPr>
        <w:t>.</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BodyText"/>
        <w:spacing w:lineRule="auto" w:line="276" w:before="37" w:after="0"/>
        <w:ind w:right="120"/>
        <w:jc w:val="both"/>
        <w:rPr>
          <w:rFonts w:ascii="Times New Roman" w:hAnsi="Times New Roman" w:cs="Times New Roman"/>
          <w:sz w:val="24"/>
          <w:szCs w:val="24"/>
        </w:rPr>
      </w:pPr>
      <w:r>
        <w:rPr>
          <w:rFonts w:cs="Times New Roman" w:ascii="Times New Roman" w:hAnsi="Times New Roman"/>
          <w:color w:val="333333"/>
          <w:sz w:val="24"/>
          <w:szCs w:val="24"/>
        </w:rPr>
        <w:t>La programmazione definisce gli obiettivi assegnati in termini di incrementi di produttività, redditività, qualità, efficienza ed innovazione, anche con forme di organizzazione per fasi, cicli e obiettivi. La programmazione come sopra definita potrà essere modificata:</w:t>
      </w:r>
    </w:p>
    <w:p>
      <w:pPr>
        <w:pStyle w:val="BodyText"/>
        <w:spacing w:before="98" w:after="0"/>
        <w:rPr>
          <w:rFonts w:ascii="Times New Roman" w:hAnsi="Times New Roman" w:cs="Times New Roman"/>
          <w:sz w:val="24"/>
          <w:szCs w:val="24"/>
        </w:rPr>
      </w:pPr>
      <w:r>
        <w:rPr>
          <w:rFonts w:cs="Times New Roman" w:ascii="Times New Roman" w:hAnsi="Times New Roman"/>
          <w:sz w:val="24"/>
          <w:szCs w:val="24"/>
        </w:rPr>
      </w:r>
    </w:p>
    <w:p>
      <w:pPr>
        <w:pStyle w:val="BodyText"/>
        <w:ind w:left="821"/>
        <w:rPr>
          <w:rFonts w:ascii="Times New Roman" w:hAnsi="Times New Roman" w:cs="Times New Roman"/>
          <w:sz w:val="24"/>
          <w:szCs w:val="24"/>
        </w:rPr>
      </w:pPr>
      <w:r>
        <w:rPr>
          <w:rFonts w:cs="Times New Roman" w:ascii="Times New Roman" w:hAnsi="Times New Roman"/>
          <w:color w:val="333333"/>
          <w:sz w:val="24"/>
          <w:szCs w:val="24"/>
        </w:rPr>
        <w:t>1.su</w:t>
      </w:r>
      <w:r>
        <w:rPr>
          <w:rFonts w:cs="Times New Roman" w:ascii="Times New Roman" w:hAnsi="Times New Roman"/>
          <w:color w:val="333333"/>
          <w:spacing w:val="-2"/>
          <w:sz w:val="24"/>
          <w:szCs w:val="24"/>
        </w:rPr>
        <w:t xml:space="preserve"> </w:t>
      </w:r>
      <w:r>
        <w:rPr>
          <w:rFonts w:cs="Times New Roman" w:ascii="Times New Roman" w:hAnsi="Times New Roman"/>
          <w:color w:val="333333"/>
          <w:sz w:val="24"/>
          <w:szCs w:val="24"/>
        </w:rPr>
        <w:t>richiesta</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motivata</w:t>
      </w:r>
      <w:r>
        <w:rPr>
          <w:rFonts w:cs="Times New Roman" w:ascii="Times New Roman" w:hAnsi="Times New Roman"/>
          <w:color w:val="333333"/>
          <w:spacing w:val="-5"/>
          <w:sz w:val="24"/>
          <w:szCs w:val="24"/>
        </w:rPr>
        <w:t xml:space="preserve"> </w:t>
      </w:r>
      <w:r>
        <w:rPr>
          <w:rFonts w:cs="Times New Roman" w:ascii="Times New Roman" w:hAnsi="Times New Roman"/>
          <w:color w:val="333333"/>
          <w:sz w:val="24"/>
          <w:szCs w:val="24"/>
        </w:rPr>
        <w:t>dal sottoscritto Responsabile di Area</w:t>
      </w:r>
    </w:p>
    <w:p>
      <w:pPr>
        <w:pStyle w:val="BodyText"/>
        <w:spacing w:lineRule="auto" w:line="276" w:before="43" w:after="0"/>
        <w:ind w:hanging="172" w:left="993"/>
        <w:jc w:val="both"/>
        <w:rPr>
          <w:rFonts w:ascii="Times New Roman" w:hAnsi="Times New Roman" w:cs="Times New Roman"/>
          <w:color w:val="333333"/>
          <w:sz w:val="24"/>
          <w:szCs w:val="24"/>
        </w:rPr>
      </w:pPr>
      <w:r>
        <w:rPr>
          <w:rFonts w:cs="Times New Roman" w:ascii="Times New Roman" w:hAnsi="Times New Roman"/>
          <w:color w:val="333333"/>
          <w:sz w:val="24"/>
          <w:szCs w:val="24"/>
        </w:rPr>
        <w:t>2. su richiesta motivata del lavoratore agile. In tal caso per la modifica è necessaria la autorizzazione del  Responsabile di Area.</w:t>
      </w:r>
    </w:p>
    <w:p>
      <w:pPr>
        <w:pStyle w:val="BodyText"/>
        <w:spacing w:lineRule="auto" w:line="276" w:before="43" w:after="0"/>
        <w:ind w:left="142" w:right="139"/>
        <w:jc w:val="both"/>
        <w:rPr>
          <w:rFonts w:ascii="Times New Roman" w:hAnsi="Times New Roman" w:cs="Times New Roman"/>
          <w:color w:val="333333"/>
          <w:sz w:val="24"/>
          <w:szCs w:val="24"/>
        </w:rPr>
      </w:pPr>
      <w:r>
        <w:rPr>
          <w:rFonts w:cs="Times New Roman" w:ascii="Times New Roman" w:hAnsi="Times New Roman"/>
          <w:sz w:val="24"/>
          <w:szCs w:val="24"/>
        </w:rPr>
        <w:t xml:space="preserve">L’attività in lavoro agile sarà distribuita nell’arco della giornata, a discrezione del dipendente e tendendo conto delle esigenze organizzative della struttura di appartenenza, rispettando comunque i limiti di durata massima di tempo di lavoro giornaliero e garantendo </w:t>
      </w:r>
      <w:r>
        <w:rPr>
          <w:rFonts w:cs="Times New Roman" w:ascii="Times New Roman" w:hAnsi="Times New Roman"/>
          <w:color w:val="333333"/>
          <w:sz w:val="24"/>
          <w:szCs w:val="24"/>
        </w:rPr>
        <w:t>la contattabilità nelle fasce orarie di reperibilità.</w:t>
      </w:r>
    </w:p>
    <w:p>
      <w:pPr>
        <w:pStyle w:val="Heading1"/>
        <w:rPr>
          <w:rFonts w:ascii="Times New Roman" w:hAnsi="Times New Roman" w:cs="Times New Roman"/>
          <w:color w:val="2E5395"/>
          <w:sz w:val="24"/>
          <w:szCs w:val="24"/>
        </w:rPr>
      </w:pPr>
      <w:r>
        <w:rPr>
          <w:rFonts w:cs="Times New Roman" w:ascii="Times New Roman" w:hAnsi="Times New Roman"/>
          <w:color w:val="2E5395"/>
          <w:sz w:val="24"/>
          <w:szCs w:val="24"/>
        </w:rPr>
      </w:r>
    </w:p>
    <w:p>
      <w:pPr>
        <w:pStyle w:val="Heading1"/>
        <w:rPr>
          <w:rFonts w:ascii="Times New Roman" w:hAnsi="Times New Roman" w:cs="Times New Roman"/>
          <w:color w:val="333333"/>
          <w:sz w:val="24"/>
          <w:szCs w:val="24"/>
        </w:rPr>
      </w:pPr>
      <w:r>
        <w:rPr>
          <w:rFonts w:cs="Times New Roman" w:ascii="Times New Roman" w:hAnsi="Times New Roman"/>
          <w:sz w:val="24"/>
          <w:szCs w:val="24"/>
        </w:rPr>
        <w:t>Fasce</w:t>
      </w:r>
      <w:r>
        <w:rPr>
          <w:rFonts w:cs="Times New Roman" w:ascii="Times New Roman" w:hAnsi="Times New Roman"/>
          <w:spacing w:val="-10"/>
          <w:sz w:val="24"/>
          <w:szCs w:val="24"/>
        </w:rPr>
        <w:t xml:space="preserve"> </w:t>
      </w:r>
      <w:r>
        <w:rPr>
          <w:rFonts w:cs="Times New Roman" w:ascii="Times New Roman" w:hAnsi="Times New Roman"/>
          <w:sz w:val="24"/>
          <w:szCs w:val="24"/>
        </w:rPr>
        <w:t>di</w:t>
      </w:r>
      <w:r>
        <w:rPr>
          <w:rFonts w:cs="Times New Roman" w:ascii="Times New Roman" w:hAnsi="Times New Roman"/>
          <w:spacing w:val="-9"/>
          <w:sz w:val="24"/>
          <w:szCs w:val="24"/>
        </w:rPr>
        <w:t xml:space="preserve"> </w:t>
      </w:r>
      <w:r>
        <w:rPr>
          <w:rFonts w:cs="Times New Roman" w:ascii="Times New Roman" w:hAnsi="Times New Roman"/>
          <w:spacing w:val="-2"/>
          <w:sz w:val="24"/>
          <w:szCs w:val="24"/>
        </w:rPr>
        <w:t>contattabilità obbligatoria</w:t>
      </w:r>
    </w:p>
    <w:p>
      <w:pPr>
        <w:pStyle w:val="ListParagraph"/>
        <w:tabs>
          <w:tab w:val="clear" w:pos="720"/>
          <w:tab w:val="left" w:pos="449" w:leader="none"/>
        </w:tabs>
        <w:ind w:hanging="0" w:left="112" w:right="113"/>
        <w:rPr>
          <w:rFonts w:ascii="Times New Roman" w:hAnsi="Times New Roman" w:cs="Times New Roman"/>
          <w:color w:val="333333"/>
          <w:sz w:val="24"/>
          <w:szCs w:val="24"/>
        </w:rPr>
      </w:pPr>
      <w:r>
        <w:rPr>
          <w:rFonts w:cs="Times New Roman" w:ascii="Times New Roman" w:hAnsi="Times New Roman"/>
          <w:color w:val="333333"/>
          <w:sz w:val="24"/>
          <w:szCs w:val="24"/>
        </w:rPr>
        <w:t>Le parti concordano nel definire delle “fasce orarie di disponibilità”, che opera dalle ore 09.00 alle 13.00 e, in caso di giornata con rientro pomeridiano, dalle 14:00 alle 17:00, periodi di tempo durante i quali il lavoratore agile si impegna ad essere contattabile a mezzo telefono, anche tramite attivazione di trasferimento di chiamata dal proprio recapito telefonico d’ufficio, posta elettronica, collegamento in videoconferenza.</w:t>
      </w:r>
    </w:p>
    <w:p>
      <w:pPr>
        <w:pStyle w:val="BodyText"/>
        <w:spacing w:before="93" w:after="0"/>
        <w:rPr>
          <w:rFonts w:ascii="Times New Roman" w:hAnsi="Times New Roman" w:cs="Times New Roman"/>
          <w:color w:val="333333"/>
          <w:sz w:val="24"/>
          <w:szCs w:val="24"/>
        </w:rPr>
      </w:pPr>
      <w:r>
        <w:rPr>
          <w:rFonts w:cs="Times New Roman" w:ascii="Times New Roman" w:hAnsi="Times New Roman"/>
          <w:color w:val="333333"/>
          <w:sz w:val="24"/>
          <w:szCs w:val="24"/>
        </w:rPr>
      </w:r>
    </w:p>
    <w:p>
      <w:pPr>
        <w:pStyle w:val="BodyText"/>
        <w:spacing w:lineRule="auto" w:line="276" w:before="1" w:after="0"/>
        <w:jc w:val="both"/>
        <w:rPr>
          <w:rFonts w:ascii="Times New Roman" w:hAnsi="Times New Roman" w:cs="Times New Roman"/>
          <w:color w:val="333333"/>
          <w:sz w:val="24"/>
          <w:szCs w:val="24"/>
        </w:rPr>
      </w:pPr>
      <w:r>
        <w:rPr>
          <w:rFonts w:cs="Times New Roman" w:ascii="Times New Roman" w:hAnsi="Times New Roman"/>
          <w:color w:val="333333"/>
          <w:sz w:val="24"/>
          <w:szCs w:val="24"/>
        </w:rPr>
        <w:t>Durante tali fasce il lavoratore sarà tenuto a rispondere tempestivamente al datore di lavoro che avesse necessità di interloquire in tempi brevi.</w:t>
      </w:r>
    </w:p>
    <w:p>
      <w:pPr>
        <w:pStyle w:val="BodyText"/>
        <w:spacing w:before="90" w:after="0"/>
        <w:rPr>
          <w:rFonts w:ascii="Times New Roman" w:hAnsi="Times New Roman" w:cs="Times New Roman"/>
          <w:color w:val="333333"/>
          <w:sz w:val="24"/>
          <w:szCs w:val="24"/>
        </w:rPr>
      </w:pPr>
      <w:r>
        <w:rPr>
          <w:rFonts w:cs="Times New Roman" w:ascii="Times New Roman" w:hAnsi="Times New Roman"/>
          <w:color w:val="333333"/>
          <w:sz w:val="24"/>
          <w:szCs w:val="24"/>
        </w:rPr>
      </w:r>
    </w:p>
    <w:p>
      <w:pPr>
        <w:pStyle w:val="Heading1"/>
        <w:rPr>
          <w:rFonts w:ascii="Times New Roman" w:hAnsi="Times New Roman" w:cs="Times New Roman"/>
          <w:b w:val="false"/>
          <w:bCs w:val="false"/>
          <w:sz w:val="24"/>
          <w:szCs w:val="24"/>
        </w:rPr>
      </w:pPr>
      <w:r>
        <w:rPr>
          <w:rFonts w:cs="Times New Roman" w:ascii="Times New Roman" w:hAnsi="Times New Roman"/>
          <w:sz w:val="24"/>
          <w:szCs w:val="24"/>
        </w:rPr>
        <w:t>Diritto alla disconnessione</w:t>
      </w:r>
    </w:p>
    <w:p>
      <w:pPr>
        <w:pStyle w:val="BodyText"/>
        <w:spacing w:lineRule="auto" w:line="276"/>
        <w:ind w:left="114" w:right="117"/>
        <w:jc w:val="both"/>
        <w:rPr>
          <w:rFonts w:ascii="Times New Roman" w:hAnsi="Times New Roman" w:cs="Times New Roman"/>
          <w:sz w:val="24"/>
          <w:szCs w:val="24"/>
        </w:rPr>
      </w:pPr>
      <w:r>
        <w:rPr>
          <w:rFonts w:cs="Times New Roman" w:ascii="Times New Roman" w:hAnsi="Times New Roman"/>
          <w:color w:val="333333"/>
          <w:sz w:val="24"/>
          <w:szCs w:val="24"/>
        </w:rPr>
        <w:t xml:space="preserve">Il lavoratore agile ha il diritto alla disconnessione dalle strumentazioni tecnologiche e dalle piattaforme informatiche di lavoro nel rispetto degli obiettivi concordati e delle relative modalità di esecuzione del lavoro, nonché delle fasce di reperibilità, senza che da ciò possano derivare effetti sulla prosecuzione del rapporto di lavoro. A tal fine le misure tecniche e organizzative necessarie per assicurare la disconnessione del lavoratore dalle strumentazioni tecnologiche di lavoro sono le seguenti: dalle ore </w:t>
      </w:r>
      <w:r>
        <w:rPr>
          <w:rFonts w:cs="Times New Roman" w:ascii="Times New Roman" w:hAnsi="Times New Roman"/>
          <w:sz w:val="24"/>
          <w:szCs w:val="24"/>
        </w:rPr>
        <w:t>20:00</w:t>
      </w:r>
      <w:r>
        <w:rPr>
          <w:rFonts w:cs="Times New Roman" w:ascii="Times New Roman" w:hAnsi="Times New Roman"/>
          <w:spacing w:val="-17"/>
          <w:sz w:val="24"/>
          <w:szCs w:val="24"/>
        </w:rPr>
        <w:t xml:space="preserve"> </w:t>
      </w:r>
      <w:bookmarkStart w:id="0" w:name="_Hlk158732934"/>
      <w:r>
        <w:rPr>
          <w:rFonts w:cs="Times New Roman" w:ascii="Times New Roman" w:hAnsi="Times New Roman"/>
          <w:sz w:val="24"/>
          <w:szCs w:val="24"/>
        </w:rPr>
        <w:t xml:space="preserve">alle ore </w:t>
      </w:r>
      <w:r>
        <w:rPr>
          <w:rFonts w:cs="Times New Roman" w:ascii="Times New Roman" w:hAnsi="Times New Roman"/>
          <w:spacing w:val="-75"/>
          <w:sz w:val="24"/>
          <w:szCs w:val="24"/>
        </w:rPr>
        <w:t xml:space="preserve"> </w:t>
      </w:r>
      <w:r>
        <w:rPr>
          <w:rFonts w:cs="Times New Roman" w:ascii="Times New Roman" w:hAnsi="Times New Roman"/>
          <w:sz w:val="24"/>
          <w:szCs w:val="24"/>
        </w:rPr>
        <w:t>08:00</w:t>
      </w:r>
      <w:r>
        <w:rPr>
          <w:rFonts w:cs="Times New Roman" w:ascii="Times New Roman" w:hAnsi="Times New Roman"/>
          <w:spacing w:val="-2"/>
          <w:sz w:val="24"/>
          <w:szCs w:val="24"/>
        </w:rPr>
        <w:t xml:space="preserve"> </w:t>
      </w:r>
      <w:r>
        <w:rPr>
          <w:rFonts w:cs="Times New Roman" w:ascii="Times New Roman" w:hAnsi="Times New Roman"/>
          <w:sz w:val="24"/>
          <w:szCs w:val="24"/>
        </w:rPr>
        <w:t>del</w:t>
      </w:r>
      <w:r>
        <w:rPr>
          <w:rFonts w:cs="Times New Roman" w:ascii="Times New Roman" w:hAnsi="Times New Roman"/>
          <w:spacing w:val="-5"/>
          <w:sz w:val="24"/>
          <w:szCs w:val="24"/>
        </w:rPr>
        <w:t xml:space="preserve"> </w:t>
      </w:r>
      <w:r>
        <w:rPr>
          <w:rFonts w:cs="Times New Roman" w:ascii="Times New Roman" w:hAnsi="Times New Roman"/>
          <w:sz w:val="24"/>
          <w:szCs w:val="24"/>
        </w:rPr>
        <w:t>mattino</w:t>
      </w:r>
      <w:r>
        <w:rPr>
          <w:rFonts w:cs="Times New Roman" w:ascii="Times New Roman" w:hAnsi="Times New Roman"/>
          <w:spacing w:val="-1"/>
          <w:sz w:val="24"/>
          <w:szCs w:val="24"/>
        </w:rPr>
        <w:t xml:space="preserve"> </w:t>
      </w:r>
      <w:r>
        <w:rPr>
          <w:rFonts w:cs="Times New Roman" w:ascii="Times New Roman" w:hAnsi="Times New Roman"/>
          <w:sz w:val="24"/>
          <w:szCs w:val="24"/>
        </w:rPr>
        <w:t>successivo</w:t>
      </w:r>
      <w:bookmarkEnd w:id="0"/>
      <w:r>
        <w:rPr>
          <w:rFonts w:cs="Times New Roman" w:ascii="Times New Roman" w:hAnsi="Times New Roman"/>
          <w:sz w:val="24"/>
          <w:szCs w:val="24"/>
        </w:rPr>
        <w:t>,</w:t>
      </w:r>
      <w:r>
        <w:rPr>
          <w:rFonts w:cs="Times New Roman" w:ascii="Times New Roman" w:hAnsi="Times New Roman"/>
          <w:w w:val="110"/>
          <w:sz w:val="24"/>
          <w:szCs w:val="24"/>
        </w:rPr>
        <w:t xml:space="preserve"> </w:t>
      </w:r>
      <w:r>
        <w:rPr>
          <w:rFonts w:cs="Times New Roman" w:ascii="Times New Roman" w:hAnsi="Times New Roman"/>
          <w:sz w:val="24"/>
          <w:szCs w:val="24"/>
        </w:rPr>
        <w:t>oltre al sabato, domenica e festivi.</w:t>
      </w:r>
    </w:p>
    <w:p>
      <w:pPr>
        <w:pStyle w:val="BodyText"/>
        <w:spacing w:lineRule="auto" w:line="276"/>
        <w:ind w:right="117"/>
        <w:jc w:val="both"/>
        <w:rPr>
          <w:rFonts w:ascii="Times New Roman" w:hAnsi="Times New Roman" w:cs="Times New Roman"/>
          <w:sz w:val="24"/>
          <w:szCs w:val="24"/>
        </w:rPr>
      </w:pPr>
      <w:r>
        <w:rPr>
          <w:rFonts w:cs="Times New Roman" w:ascii="Times New Roman" w:hAnsi="Times New Roman"/>
          <w:sz w:val="24"/>
          <w:szCs w:val="24"/>
        </w:rPr>
      </w:r>
    </w:p>
    <w:p>
      <w:pPr>
        <w:pStyle w:val="Heading1"/>
        <w:rPr>
          <w:rFonts w:ascii="Times New Roman" w:hAnsi="Times New Roman" w:cs="Times New Roman"/>
          <w:sz w:val="24"/>
          <w:szCs w:val="24"/>
        </w:rPr>
      </w:pPr>
      <w:r>
        <w:rPr>
          <w:rFonts w:cs="Times New Roman" w:ascii="Times New Roman" w:hAnsi="Times New Roman"/>
          <w:sz w:val="24"/>
          <w:szCs w:val="24"/>
        </w:rPr>
        <w:t>Potere direttivo, di controllo e disciplinare</w:t>
      </w:r>
    </w:p>
    <w:p>
      <w:pPr>
        <w:pStyle w:val="Heading1"/>
        <w:rPr>
          <w:rFonts w:ascii="Times New Roman" w:hAnsi="Times New Roman" w:cs="Times New Roman"/>
          <w:sz w:val="24"/>
          <w:szCs w:val="24"/>
        </w:rPr>
      </w:pPr>
      <w:r>
        <w:rPr/>
      </w:r>
    </w:p>
    <w:p>
      <w:pPr>
        <w:pStyle w:val="Normal"/>
        <w:spacing w:lineRule="auto" w:line="276"/>
        <w:jc w:val="both"/>
        <w:rPr>
          <w:rFonts w:ascii="Times New Roman" w:hAnsi="Times New Roman" w:cs="Times New Roman"/>
          <w:color w:val="333333"/>
          <w:sz w:val="24"/>
          <w:szCs w:val="24"/>
        </w:rPr>
      </w:pPr>
      <w:r>
        <w:rPr>
          <w:rFonts w:cs="Times New Roman" w:ascii="Times New Roman" w:hAnsi="Times New Roman"/>
          <w:color w:val="333333"/>
          <w:sz w:val="24"/>
          <w:szCs w:val="24"/>
        </w:rPr>
        <w:t>La modalità di lavoro agile non modifica il potere direttivo e di controllo  del  Datore  di lavoro, che sarà esercitato con modalità analoghe a quelle applicate con riferimento alla prestazione resa presso i locali aziendali.</w:t>
      </w:r>
    </w:p>
    <w:p>
      <w:pPr>
        <w:pStyle w:val="Normal"/>
        <w:spacing w:lineRule="auto" w:line="276"/>
        <w:jc w:val="both"/>
        <w:rPr>
          <w:rFonts w:ascii="Times New Roman" w:hAnsi="Times New Roman" w:cs="Times New Roman"/>
          <w:color w:val="333333"/>
          <w:sz w:val="24"/>
          <w:szCs w:val="24"/>
        </w:rPr>
      </w:pPr>
      <w:r>
        <w:rPr>
          <w:rFonts w:cs="Times New Roman" w:ascii="Times New Roman" w:hAnsi="Times New Roman"/>
          <w:color w:val="333333"/>
          <w:sz w:val="24"/>
          <w:szCs w:val="24"/>
        </w:rPr>
        <w:t>Il potere di controllo sulla prestazione resa al di fuori dei locali aziendali si espliciterà, di massima, attraverso la verifica dei risultati ottenuti.</w:t>
      </w:r>
    </w:p>
    <w:p>
      <w:pPr>
        <w:pStyle w:val="Normal"/>
        <w:spacing w:lineRule="auto" w:line="276"/>
        <w:jc w:val="both"/>
        <w:rPr>
          <w:rFonts w:ascii="Times New Roman" w:hAnsi="Times New Roman" w:cs="Times New Roman"/>
          <w:color w:val="333333"/>
          <w:sz w:val="24"/>
          <w:szCs w:val="24"/>
        </w:rPr>
      </w:pPr>
      <w:r>
        <w:rPr>
          <w:rFonts w:cs="Times New Roman" w:ascii="Times New Roman" w:hAnsi="Times New Roman"/>
          <w:color w:val="333333"/>
          <w:sz w:val="24"/>
          <w:szCs w:val="24"/>
        </w:rPr>
        <w:t>Tra dipendente in lavoro agile e diretto responsabile saranno condivisi, in coerenza con il Piano della Performance obiettivi puntuali, chiari e misurabili che possano consentire di monitorare  i risultati dalla prestazione lavorativa in lavoro agile. Per assicurare il buon andamento delle attività e degli obiettivi, dipendente e responsabile si confronteranno almeno con cadenza mensile/bisettimanale sullo stato di avanzamento. Restano ferme le ordinarie modalità di valutazione delle prestazioni, secondo il sistema vigente per tutti i dipendenti.</w:t>
      </w:r>
    </w:p>
    <w:p>
      <w:pPr>
        <w:pStyle w:val="Normal"/>
        <w:spacing w:lineRule="auto" w:line="276"/>
        <w:jc w:val="both"/>
        <w:rPr>
          <w:rFonts w:ascii="Times New Roman" w:hAnsi="Times New Roman" w:cs="Times New Roman"/>
          <w:color w:val="333333"/>
          <w:sz w:val="24"/>
          <w:szCs w:val="24"/>
        </w:rPr>
      </w:pPr>
      <w:r>
        <w:rPr/>
      </w:r>
    </w:p>
    <w:p>
      <w:pPr>
        <w:pStyle w:val="Normal"/>
        <w:spacing w:lineRule="auto" w:line="276"/>
        <w:jc w:val="both"/>
        <w:rPr/>
      </w:pPr>
      <w:r>
        <w:rPr>
          <w:rFonts w:cs="Times New Roman" w:ascii="Times New Roman" w:hAnsi="Times New Roman"/>
          <w:color w:val="333333"/>
          <w:sz w:val="24"/>
          <w:szCs w:val="24"/>
        </w:rPr>
        <w:t>Durante lo svolgimento del lavoro agile, il comportamento della dipendente dovrà essere sempre improntato ai principi di correttezza e buona fede e al rispetto degli obblighi di condotta previsti dalle disposizioni di legge, dal CCNL vigente, dal CCI e con particolare riferimento al Codice di comportamento dei dipendenti del Comune di Albissola Marina approvato con deliberazione di Giunta Comunale nr. 27 del 07/03/2023.</w:t>
      </w:r>
    </w:p>
    <w:p>
      <w:pPr>
        <w:pStyle w:val="Normal"/>
        <w:spacing w:lineRule="auto" w:line="276"/>
        <w:jc w:val="both"/>
        <w:rPr/>
      </w:pPr>
      <w:r>
        <w:rPr>
          <w:rFonts w:cs="Times New Roman" w:ascii="Times New Roman" w:hAnsi="Times New Roman"/>
          <w:color w:val="333333"/>
          <w:sz w:val="24"/>
          <w:szCs w:val="24"/>
        </w:rPr>
        <w:t>Le specifiche condotte connesse all’esecuzione della prestazione lavorativa nella modalità di lavoro agile, che integrano gli obblighi di comportamento in servizio previsti dall’art. 13 del sopra citato Codice di comportamento, sono le seguenti:</w:t>
      </w:r>
    </w:p>
    <w:p>
      <w:pPr>
        <w:pStyle w:val="Normal"/>
        <w:spacing w:lineRule="auto" w:line="276"/>
        <w:jc w:val="both"/>
        <w:rPr/>
      </w:pPr>
      <w:r>
        <w:rPr>
          <w:rFonts w:cs="Times New Roman" w:ascii="Times New Roman" w:hAnsi="Times New Roman"/>
          <w:color w:val="333333"/>
          <w:sz w:val="24"/>
          <w:szCs w:val="24"/>
        </w:rPr>
        <w:t>a) Reperibilità del lavoratore agile durante le fasce di contattabilità, tramite risposta telefonica o computer;</w:t>
      </w:r>
    </w:p>
    <w:p>
      <w:pPr>
        <w:pStyle w:val="Normal"/>
        <w:spacing w:lineRule="auto" w:line="276"/>
        <w:jc w:val="both"/>
        <w:rPr/>
      </w:pPr>
      <w:r>
        <w:rPr>
          <w:rFonts w:cs="Times New Roman" w:ascii="Times New Roman" w:hAnsi="Times New Roman"/>
          <w:color w:val="333333"/>
          <w:sz w:val="24"/>
          <w:szCs w:val="24"/>
        </w:rPr>
        <w:t>b) Diligente cooperazione all’adempimento dell’obbligo di sicurezza;</w:t>
      </w:r>
    </w:p>
    <w:p>
      <w:pPr>
        <w:pStyle w:val="Normal"/>
        <w:spacing w:lineRule="auto" w:line="276"/>
        <w:jc w:val="both"/>
        <w:rPr/>
      </w:pPr>
      <w:r>
        <w:rPr>
          <w:rFonts w:cs="Times New Roman" w:ascii="Times New Roman" w:hAnsi="Times New Roman"/>
          <w:color w:val="333333"/>
          <w:sz w:val="24"/>
          <w:szCs w:val="24"/>
        </w:rPr>
        <w:t>c) Rendicontazione settimanale dell’attività svolta, in un’ottica di miglioramento della pianificazione, dell’accountability e di responsabilizzazione verso i risultati.</w:t>
      </w:r>
    </w:p>
    <w:p>
      <w:pPr>
        <w:pStyle w:val="Normal"/>
        <w:spacing w:lineRule="auto" w:line="276"/>
        <w:jc w:val="both"/>
        <w:rPr/>
      </w:pPr>
      <w:r>
        <w:rPr/>
      </w:r>
    </w:p>
    <w:p>
      <w:pPr>
        <w:pStyle w:val="Normal"/>
        <w:spacing w:lineRule="auto" w:line="276"/>
        <w:jc w:val="both"/>
        <w:rPr>
          <w:rFonts w:ascii="Times New Roman" w:hAnsi="Times New Roman" w:cs="Times New Roman"/>
          <w:color w:val="333333"/>
          <w:sz w:val="24"/>
          <w:szCs w:val="24"/>
        </w:rPr>
      </w:pPr>
      <w:r>
        <w:rPr>
          <w:rFonts w:cs="Times New Roman" w:ascii="Times New Roman" w:hAnsi="Times New Roman"/>
          <w:color w:val="333333"/>
          <w:sz w:val="24"/>
          <w:szCs w:val="24"/>
        </w:rPr>
        <w:t>Le parti si danno  atto  che,  secondo  la  loro  gravità  e nel rispetto della disciplina legale e contrattuale  vigente,  le  condotte  connesse all’esecuzione della prestazione lavorativa all’esterno dei locali aziendali danno luogo all’applicazione di sanzioni  disciplinari,  così  come  individuate  nel  regolamento disciplinare.</w:t>
      </w:r>
    </w:p>
    <w:p>
      <w:pPr>
        <w:pStyle w:val="Normal"/>
        <w:spacing w:lineRule="auto" w:line="276"/>
        <w:jc w:val="both"/>
        <w:rPr>
          <w:rFonts w:ascii="Times New Roman" w:hAnsi="Times New Roman" w:cs="Times New Roman"/>
          <w:color w:val="333333"/>
          <w:sz w:val="24"/>
          <w:szCs w:val="24"/>
        </w:rPr>
      </w:pPr>
      <w:r>
        <w:rPr>
          <w:rFonts w:cs="Times New Roman" w:ascii="Times New Roman" w:hAnsi="Times New Roman"/>
          <w:color w:val="333333"/>
          <w:sz w:val="24"/>
          <w:szCs w:val="24"/>
        </w:rPr>
        <w:t xml:space="preserve">Il mancato rispetto delle disposizioni previste dal presente Accordo può comportare l’esclusione da un eventuale rinnovo dell’Accordo individuale; è escluso il rinnovo in caso di revoca. </w:t>
      </w:r>
    </w:p>
    <w:p>
      <w:pPr>
        <w:pStyle w:val="Normal"/>
        <w:spacing w:lineRule="auto" w:line="276"/>
        <w:jc w:val="both"/>
        <w:rPr>
          <w:rFonts w:ascii="Times New Roman" w:hAnsi="Times New Roman" w:cs="Times New Roman"/>
          <w:color w:val="333333"/>
          <w:sz w:val="24"/>
          <w:szCs w:val="24"/>
        </w:rPr>
      </w:pPr>
      <w:r>
        <w:rPr>
          <w:rFonts w:cs="Times New Roman" w:ascii="Times New Roman" w:hAnsi="Times New Roman"/>
          <w:color w:val="333333"/>
          <w:sz w:val="24"/>
          <w:szCs w:val="24"/>
        </w:rPr>
        <w:t>Il dipendente si impegna al rispetto di quanto previsto nell’Informativa sulla salute e sicurezza nel lavoro agile di cui, con la sottoscrizione del presente Accordo, conferma  di avere preso visione.</w:t>
      </w:r>
    </w:p>
    <w:p>
      <w:pPr>
        <w:pStyle w:val="Normal"/>
        <w:spacing w:lineRule="auto" w:line="276"/>
        <w:jc w:val="both"/>
        <w:rPr>
          <w:rFonts w:ascii="Times New Roman" w:hAnsi="Times New Roman" w:cs="Times New Roman"/>
          <w:color w:val="333333"/>
          <w:sz w:val="24"/>
          <w:szCs w:val="24"/>
        </w:rPr>
      </w:pPr>
      <w:r>
        <w:rPr>
          <w:rFonts w:cs="Times New Roman" w:ascii="Times New Roman" w:hAnsi="Times New Roman"/>
          <w:color w:val="333333"/>
          <w:sz w:val="24"/>
          <w:szCs w:val="24"/>
        </w:rPr>
      </w:r>
    </w:p>
    <w:p>
      <w:pPr>
        <w:pStyle w:val="Heading1"/>
        <w:spacing w:lineRule="exact" w:line="317"/>
        <w:rPr>
          <w:rFonts w:ascii="Times New Roman" w:hAnsi="Times New Roman" w:cs="Times New Roman"/>
          <w:sz w:val="24"/>
          <w:szCs w:val="24"/>
        </w:rPr>
      </w:pPr>
      <w:r>
        <w:rPr>
          <w:rFonts w:cs="Times New Roman" w:ascii="Times New Roman" w:hAnsi="Times New Roman"/>
          <w:sz w:val="24"/>
          <w:szCs w:val="24"/>
        </w:rPr>
        <w:t>Modalità di svolgimento della prestazione, riservatezza e privacy</w:t>
      </w:r>
    </w:p>
    <w:p>
      <w:pPr>
        <w:pStyle w:val="BodyText"/>
        <w:spacing w:lineRule="auto" w:line="276" w:before="2" w:after="0"/>
        <w:ind w:right="112"/>
        <w:jc w:val="both"/>
        <w:rPr>
          <w:rFonts w:ascii="Times New Roman" w:hAnsi="Times New Roman" w:cs="Times New Roman"/>
          <w:sz w:val="24"/>
          <w:szCs w:val="24"/>
        </w:rPr>
      </w:pPr>
      <w:r>
        <w:rPr>
          <w:rFonts w:cs="Times New Roman" w:ascii="Times New Roman" w:hAnsi="Times New Roman"/>
          <w:color w:val="333333"/>
          <w:sz w:val="24"/>
          <w:szCs w:val="24"/>
        </w:rPr>
        <w:t>L’esercizio del potere di controllo dell’Azienda sulla prestazione da Ella resa all’esterno dei locali aziendali</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avviene</w:t>
      </w:r>
      <w:r>
        <w:rPr>
          <w:rFonts w:cs="Times New Roman" w:ascii="Times New Roman" w:hAnsi="Times New Roman"/>
          <w:color w:val="333333"/>
          <w:spacing w:val="-7"/>
          <w:sz w:val="24"/>
          <w:szCs w:val="24"/>
        </w:rPr>
        <w:t xml:space="preserve"> </w:t>
      </w:r>
      <w:r>
        <w:rPr>
          <w:rFonts w:cs="Times New Roman" w:ascii="Times New Roman" w:hAnsi="Times New Roman"/>
          <w:color w:val="333333"/>
          <w:sz w:val="24"/>
          <w:szCs w:val="24"/>
        </w:rPr>
        <w:t>nel</w:t>
      </w:r>
      <w:r>
        <w:rPr>
          <w:rFonts w:cs="Times New Roman" w:ascii="Times New Roman" w:hAnsi="Times New Roman"/>
          <w:color w:val="333333"/>
          <w:spacing w:val="-6"/>
          <w:sz w:val="24"/>
          <w:szCs w:val="24"/>
        </w:rPr>
        <w:t xml:space="preserve"> </w:t>
      </w:r>
      <w:r>
        <w:rPr>
          <w:rFonts w:cs="Times New Roman" w:ascii="Times New Roman" w:hAnsi="Times New Roman"/>
          <w:color w:val="333333"/>
          <w:sz w:val="24"/>
          <w:szCs w:val="24"/>
        </w:rPr>
        <w:t>rispetto</w:t>
      </w:r>
      <w:r>
        <w:rPr>
          <w:rFonts w:cs="Times New Roman" w:ascii="Times New Roman" w:hAnsi="Times New Roman"/>
          <w:color w:val="333333"/>
          <w:spacing w:val="-7"/>
          <w:sz w:val="24"/>
          <w:szCs w:val="24"/>
        </w:rPr>
        <w:t xml:space="preserve"> </w:t>
      </w:r>
      <w:r>
        <w:rPr>
          <w:rFonts w:cs="Times New Roman" w:ascii="Times New Roman" w:hAnsi="Times New Roman"/>
          <w:color w:val="333333"/>
          <w:sz w:val="24"/>
          <w:szCs w:val="24"/>
        </w:rPr>
        <w:t>di</w:t>
      </w:r>
      <w:r>
        <w:rPr>
          <w:rFonts w:cs="Times New Roman" w:ascii="Times New Roman" w:hAnsi="Times New Roman"/>
          <w:color w:val="333333"/>
          <w:spacing w:val="-6"/>
          <w:sz w:val="24"/>
          <w:szCs w:val="24"/>
        </w:rPr>
        <w:t xml:space="preserve"> </w:t>
      </w:r>
      <w:r>
        <w:rPr>
          <w:rFonts w:cs="Times New Roman" w:ascii="Times New Roman" w:hAnsi="Times New Roman"/>
          <w:color w:val="333333"/>
          <w:sz w:val="24"/>
          <w:szCs w:val="24"/>
        </w:rPr>
        <w:t>quanto</w:t>
      </w:r>
      <w:r>
        <w:rPr>
          <w:rFonts w:cs="Times New Roman" w:ascii="Times New Roman" w:hAnsi="Times New Roman"/>
          <w:color w:val="333333"/>
          <w:spacing w:val="-9"/>
          <w:sz w:val="24"/>
          <w:szCs w:val="24"/>
        </w:rPr>
        <w:t xml:space="preserve"> </w:t>
      </w:r>
      <w:r>
        <w:rPr>
          <w:rFonts w:cs="Times New Roman" w:ascii="Times New Roman" w:hAnsi="Times New Roman"/>
          <w:color w:val="333333"/>
          <w:sz w:val="24"/>
          <w:szCs w:val="24"/>
        </w:rPr>
        <w:t>disposto</w:t>
      </w:r>
      <w:r>
        <w:rPr>
          <w:rFonts w:cs="Times New Roman" w:ascii="Times New Roman" w:hAnsi="Times New Roman"/>
          <w:color w:val="333333"/>
          <w:spacing w:val="-6"/>
          <w:sz w:val="24"/>
          <w:szCs w:val="24"/>
        </w:rPr>
        <w:t xml:space="preserve"> </w:t>
      </w:r>
      <w:r>
        <w:rPr>
          <w:rFonts w:cs="Times New Roman" w:ascii="Times New Roman" w:hAnsi="Times New Roman"/>
          <w:color w:val="333333"/>
          <w:sz w:val="24"/>
          <w:szCs w:val="24"/>
        </w:rPr>
        <w:t>dall’articolo</w:t>
      </w:r>
      <w:r>
        <w:rPr>
          <w:rFonts w:cs="Times New Roman" w:ascii="Times New Roman" w:hAnsi="Times New Roman"/>
          <w:color w:val="333333"/>
          <w:spacing w:val="-19"/>
          <w:sz w:val="24"/>
          <w:szCs w:val="24"/>
        </w:rPr>
        <w:t xml:space="preserve"> </w:t>
      </w:r>
      <w:r>
        <w:rPr>
          <w:rFonts w:cs="Times New Roman" w:ascii="Times New Roman" w:hAnsi="Times New Roman"/>
          <w:color w:val="333333"/>
          <w:sz w:val="24"/>
          <w:szCs w:val="24"/>
        </w:rPr>
        <w:t>4</w:t>
      </w:r>
      <w:r>
        <w:rPr>
          <w:rFonts w:cs="Times New Roman" w:ascii="Times New Roman" w:hAnsi="Times New Roman"/>
          <w:color w:val="333333"/>
          <w:spacing w:val="-6"/>
          <w:sz w:val="24"/>
          <w:szCs w:val="24"/>
        </w:rPr>
        <w:t xml:space="preserve"> </w:t>
      </w:r>
      <w:r>
        <w:rPr>
          <w:rFonts w:cs="Times New Roman" w:ascii="Times New Roman" w:hAnsi="Times New Roman"/>
          <w:color w:val="333333"/>
          <w:sz w:val="24"/>
          <w:szCs w:val="24"/>
        </w:rPr>
        <w:t>della</w:t>
      </w:r>
      <w:r>
        <w:rPr>
          <w:rFonts w:cs="Times New Roman" w:ascii="Times New Roman" w:hAnsi="Times New Roman"/>
          <w:color w:val="333333"/>
          <w:spacing w:val="-6"/>
          <w:sz w:val="24"/>
          <w:szCs w:val="24"/>
        </w:rPr>
        <w:t xml:space="preserve"> </w:t>
      </w:r>
      <w:r>
        <w:rPr>
          <w:rFonts w:cs="Times New Roman" w:ascii="Times New Roman" w:hAnsi="Times New Roman"/>
          <w:color w:val="333333"/>
          <w:sz w:val="24"/>
          <w:szCs w:val="24"/>
        </w:rPr>
        <w:t>legge</w:t>
      </w:r>
      <w:r>
        <w:rPr>
          <w:rFonts w:cs="Times New Roman" w:ascii="Times New Roman" w:hAnsi="Times New Roman"/>
          <w:color w:val="333333"/>
          <w:spacing w:val="-7"/>
          <w:sz w:val="24"/>
          <w:szCs w:val="24"/>
        </w:rPr>
        <w:t xml:space="preserve"> </w:t>
      </w:r>
      <w:r>
        <w:rPr>
          <w:rFonts w:cs="Times New Roman" w:ascii="Times New Roman" w:hAnsi="Times New Roman"/>
          <w:color w:val="333333"/>
          <w:sz w:val="24"/>
          <w:szCs w:val="24"/>
        </w:rPr>
        <w:t>20</w:t>
      </w:r>
      <w:r>
        <w:rPr>
          <w:rFonts w:cs="Times New Roman" w:ascii="Times New Roman" w:hAnsi="Times New Roman"/>
          <w:color w:val="333333"/>
          <w:spacing w:val="-7"/>
          <w:sz w:val="24"/>
          <w:szCs w:val="24"/>
        </w:rPr>
        <w:t xml:space="preserve"> </w:t>
      </w:r>
      <w:r>
        <w:rPr>
          <w:rFonts w:cs="Times New Roman" w:ascii="Times New Roman" w:hAnsi="Times New Roman"/>
          <w:color w:val="333333"/>
          <w:sz w:val="24"/>
          <w:szCs w:val="24"/>
        </w:rPr>
        <w:t>maggio</w:t>
      </w:r>
      <w:r>
        <w:rPr>
          <w:rFonts w:cs="Times New Roman" w:ascii="Times New Roman" w:hAnsi="Times New Roman"/>
          <w:color w:val="333333"/>
          <w:spacing w:val="-6"/>
          <w:sz w:val="24"/>
          <w:szCs w:val="24"/>
        </w:rPr>
        <w:t xml:space="preserve"> </w:t>
      </w:r>
      <w:r>
        <w:rPr>
          <w:rFonts w:cs="Times New Roman" w:ascii="Times New Roman" w:hAnsi="Times New Roman"/>
          <w:color w:val="333333"/>
          <w:sz w:val="24"/>
          <w:szCs w:val="24"/>
        </w:rPr>
        <w:t>1970,</w:t>
      </w:r>
      <w:r>
        <w:rPr>
          <w:rFonts w:cs="Times New Roman" w:ascii="Times New Roman" w:hAnsi="Times New Roman"/>
          <w:color w:val="333333"/>
          <w:spacing w:val="-7"/>
          <w:sz w:val="24"/>
          <w:szCs w:val="24"/>
        </w:rPr>
        <w:t xml:space="preserve"> </w:t>
      </w:r>
      <w:r>
        <w:rPr>
          <w:rFonts w:cs="Times New Roman" w:ascii="Times New Roman" w:hAnsi="Times New Roman"/>
          <w:color w:val="333333"/>
          <w:sz w:val="24"/>
          <w:szCs w:val="24"/>
        </w:rPr>
        <w:t>n.</w:t>
      </w:r>
      <w:r>
        <w:rPr>
          <w:rFonts w:cs="Times New Roman" w:ascii="Times New Roman" w:hAnsi="Times New Roman"/>
          <w:color w:val="333333"/>
          <w:spacing w:val="-9"/>
          <w:sz w:val="24"/>
          <w:szCs w:val="24"/>
        </w:rPr>
        <w:t xml:space="preserve"> </w:t>
      </w:r>
      <w:r>
        <w:rPr>
          <w:rFonts w:cs="Times New Roman" w:ascii="Times New Roman" w:hAnsi="Times New Roman"/>
          <w:color w:val="333333"/>
          <w:sz w:val="24"/>
          <w:szCs w:val="24"/>
        </w:rPr>
        <w:t xml:space="preserve">300, e successive modificazioni. Il lavoratore è tenuto alla più assoluta riservatezza sui dati e sulle informazioni aziendali in suo possesso e/o disponibili sul sistema informativo aziendale e conseguentemente dovrà adottare </w:t>
      </w:r>
      <w:r>
        <w:rPr>
          <w:rFonts w:cs="Times New Roman" w:ascii="Times New Roman" w:hAnsi="Times New Roman"/>
          <w:color w:val="333333"/>
          <w:w w:val="105"/>
          <w:sz w:val="24"/>
          <w:szCs w:val="24"/>
        </w:rPr>
        <w:t>–</w:t>
      </w:r>
      <w:r>
        <w:rPr>
          <w:rFonts w:cs="Times New Roman" w:ascii="Times New Roman" w:hAnsi="Times New Roman"/>
          <w:color w:val="333333"/>
          <w:spacing w:val="-12"/>
          <w:w w:val="105"/>
          <w:sz w:val="24"/>
          <w:szCs w:val="24"/>
        </w:rPr>
        <w:t xml:space="preserve"> </w:t>
      </w:r>
      <w:r>
        <w:rPr>
          <w:rFonts w:cs="Times New Roman" w:ascii="Times New Roman" w:hAnsi="Times New Roman"/>
          <w:color w:val="333333"/>
          <w:sz w:val="24"/>
          <w:szCs w:val="24"/>
        </w:rPr>
        <w:t xml:space="preserve">in relazione alla particolare modalità della sua prestazione </w:t>
      </w:r>
      <w:r>
        <w:rPr>
          <w:rFonts w:cs="Times New Roman" w:ascii="Times New Roman" w:hAnsi="Times New Roman"/>
          <w:color w:val="333333"/>
          <w:w w:val="105"/>
          <w:sz w:val="24"/>
          <w:szCs w:val="24"/>
        </w:rPr>
        <w:t>–</w:t>
      </w:r>
      <w:r>
        <w:rPr>
          <w:rFonts w:cs="Times New Roman" w:ascii="Times New Roman" w:hAnsi="Times New Roman"/>
          <w:color w:val="333333"/>
          <w:spacing w:val="-12"/>
          <w:w w:val="105"/>
          <w:sz w:val="24"/>
          <w:szCs w:val="24"/>
        </w:rPr>
        <w:t xml:space="preserve"> </w:t>
      </w:r>
      <w:r>
        <w:rPr>
          <w:rFonts w:cs="Times New Roman" w:ascii="Times New Roman" w:hAnsi="Times New Roman"/>
          <w:color w:val="333333"/>
          <w:sz w:val="24"/>
          <w:szCs w:val="24"/>
        </w:rPr>
        <w:t>ogni provvedimento idoneo a garantire tale riservatezza.</w:t>
      </w:r>
    </w:p>
    <w:p>
      <w:pPr>
        <w:pStyle w:val="BodyText"/>
        <w:spacing w:before="94" w:after="0"/>
        <w:rPr>
          <w:rFonts w:ascii="Times New Roman" w:hAnsi="Times New Roman" w:cs="Times New Roman"/>
          <w:sz w:val="24"/>
          <w:szCs w:val="24"/>
        </w:rPr>
      </w:pPr>
      <w:r>
        <w:rPr>
          <w:rFonts w:cs="Times New Roman" w:ascii="Times New Roman" w:hAnsi="Times New Roman"/>
          <w:sz w:val="24"/>
          <w:szCs w:val="24"/>
        </w:rPr>
      </w:r>
    </w:p>
    <w:p>
      <w:pPr>
        <w:pStyle w:val="BodyText"/>
        <w:spacing w:lineRule="auto" w:line="276"/>
        <w:ind w:right="113"/>
        <w:jc w:val="both"/>
        <w:rPr>
          <w:rFonts w:ascii="Times New Roman" w:hAnsi="Times New Roman" w:cs="Times New Roman"/>
          <w:sz w:val="24"/>
          <w:szCs w:val="24"/>
        </w:rPr>
      </w:pPr>
      <w:r>
        <w:rPr>
          <w:rFonts w:cs="Times New Roman" w:ascii="Times New Roman" w:hAnsi="Times New Roman"/>
          <w:color w:val="333333"/>
          <w:spacing w:val="-4"/>
          <w:sz w:val="24"/>
          <w:szCs w:val="24"/>
        </w:rPr>
        <w:t>Inoltre,</w:t>
      </w:r>
      <w:r>
        <w:rPr>
          <w:rFonts w:cs="Times New Roman" w:ascii="Times New Roman" w:hAnsi="Times New Roman"/>
          <w:color w:val="333333"/>
          <w:spacing w:val="-15"/>
          <w:sz w:val="24"/>
          <w:szCs w:val="24"/>
        </w:rPr>
        <w:t xml:space="preserve"> </w:t>
      </w:r>
      <w:r>
        <w:rPr>
          <w:rFonts w:cs="Times New Roman" w:ascii="Times New Roman" w:hAnsi="Times New Roman"/>
          <w:color w:val="333333"/>
          <w:spacing w:val="-4"/>
          <w:sz w:val="24"/>
          <w:szCs w:val="24"/>
        </w:rPr>
        <w:t>nella</w:t>
      </w:r>
      <w:r>
        <w:rPr>
          <w:rFonts w:cs="Times New Roman" w:ascii="Times New Roman" w:hAnsi="Times New Roman"/>
          <w:color w:val="333333"/>
          <w:spacing w:val="-14"/>
          <w:sz w:val="24"/>
          <w:szCs w:val="24"/>
        </w:rPr>
        <w:t xml:space="preserve"> </w:t>
      </w:r>
      <w:r>
        <w:rPr>
          <w:rFonts w:cs="Times New Roman" w:ascii="Times New Roman" w:hAnsi="Times New Roman"/>
          <w:color w:val="333333"/>
          <w:spacing w:val="-4"/>
          <w:sz w:val="24"/>
          <w:szCs w:val="24"/>
        </w:rPr>
        <w:t>qualità</w:t>
      </w:r>
      <w:r>
        <w:rPr>
          <w:rFonts w:cs="Times New Roman" w:ascii="Times New Roman" w:hAnsi="Times New Roman"/>
          <w:color w:val="333333"/>
          <w:spacing w:val="-14"/>
          <w:sz w:val="24"/>
          <w:szCs w:val="24"/>
        </w:rPr>
        <w:t xml:space="preserve"> </w:t>
      </w:r>
      <w:r>
        <w:rPr>
          <w:rFonts w:cs="Times New Roman" w:ascii="Times New Roman" w:hAnsi="Times New Roman"/>
          <w:color w:val="333333"/>
          <w:spacing w:val="-4"/>
          <w:sz w:val="24"/>
          <w:szCs w:val="24"/>
        </w:rPr>
        <w:t>di</w:t>
      </w:r>
      <w:r>
        <w:rPr>
          <w:rFonts w:cs="Times New Roman" w:ascii="Times New Roman" w:hAnsi="Times New Roman"/>
          <w:color w:val="333333"/>
          <w:spacing w:val="-14"/>
          <w:sz w:val="24"/>
          <w:szCs w:val="24"/>
        </w:rPr>
        <w:t xml:space="preserve"> </w:t>
      </w:r>
      <w:r>
        <w:rPr>
          <w:rFonts w:cs="Times New Roman" w:ascii="Times New Roman" w:hAnsi="Times New Roman"/>
          <w:color w:val="333333"/>
          <w:spacing w:val="-4"/>
          <w:sz w:val="24"/>
          <w:szCs w:val="24"/>
        </w:rPr>
        <w:t>“incaricato”</w:t>
      </w:r>
      <w:r>
        <w:rPr>
          <w:rFonts w:cs="Times New Roman" w:ascii="Times New Roman" w:hAnsi="Times New Roman"/>
          <w:color w:val="333333"/>
          <w:spacing w:val="-14"/>
          <w:sz w:val="24"/>
          <w:szCs w:val="24"/>
        </w:rPr>
        <w:t xml:space="preserve"> </w:t>
      </w:r>
      <w:r>
        <w:rPr>
          <w:rFonts w:cs="Times New Roman" w:ascii="Times New Roman" w:hAnsi="Times New Roman"/>
          <w:color w:val="333333"/>
          <w:spacing w:val="-4"/>
          <w:sz w:val="24"/>
          <w:szCs w:val="24"/>
        </w:rPr>
        <w:t>del</w:t>
      </w:r>
      <w:r>
        <w:rPr>
          <w:rFonts w:cs="Times New Roman" w:ascii="Times New Roman" w:hAnsi="Times New Roman"/>
          <w:color w:val="333333"/>
          <w:spacing w:val="-9"/>
          <w:sz w:val="24"/>
          <w:szCs w:val="24"/>
        </w:rPr>
        <w:t xml:space="preserve"> </w:t>
      </w:r>
      <w:r>
        <w:rPr>
          <w:rFonts w:cs="Times New Roman" w:ascii="Times New Roman" w:hAnsi="Times New Roman"/>
          <w:color w:val="333333"/>
          <w:spacing w:val="-4"/>
          <w:sz w:val="24"/>
          <w:szCs w:val="24"/>
        </w:rPr>
        <w:t>trattamento</w:t>
      </w:r>
      <w:r>
        <w:rPr>
          <w:rFonts w:cs="Times New Roman" w:ascii="Times New Roman" w:hAnsi="Times New Roman"/>
          <w:color w:val="333333"/>
          <w:spacing w:val="-10"/>
          <w:sz w:val="24"/>
          <w:szCs w:val="24"/>
        </w:rPr>
        <w:t xml:space="preserve"> </w:t>
      </w:r>
      <w:r>
        <w:rPr>
          <w:rFonts w:cs="Times New Roman" w:ascii="Times New Roman" w:hAnsi="Times New Roman"/>
          <w:color w:val="333333"/>
          <w:spacing w:val="-4"/>
          <w:sz w:val="24"/>
          <w:szCs w:val="24"/>
        </w:rPr>
        <w:t>dei dati</w:t>
      </w:r>
      <w:r>
        <w:rPr>
          <w:rFonts w:cs="Times New Roman" w:ascii="Times New Roman" w:hAnsi="Times New Roman"/>
          <w:color w:val="333333"/>
          <w:sz w:val="24"/>
          <w:szCs w:val="24"/>
        </w:rPr>
        <w:t xml:space="preserve"> </w:t>
      </w:r>
      <w:r>
        <w:rPr>
          <w:rFonts w:cs="Times New Roman" w:ascii="Times New Roman" w:hAnsi="Times New Roman"/>
          <w:color w:val="333333"/>
          <w:spacing w:val="-4"/>
          <w:sz w:val="24"/>
          <w:szCs w:val="24"/>
        </w:rPr>
        <w:t>personali,</w:t>
      </w:r>
      <w:r>
        <w:rPr>
          <w:rFonts w:cs="Times New Roman" w:ascii="Times New Roman" w:hAnsi="Times New Roman"/>
          <w:color w:val="333333"/>
          <w:sz w:val="24"/>
          <w:szCs w:val="24"/>
        </w:rPr>
        <w:t xml:space="preserve"> </w:t>
      </w:r>
      <w:r>
        <w:rPr>
          <w:rFonts w:cs="Times New Roman" w:ascii="Times New Roman" w:hAnsi="Times New Roman"/>
          <w:color w:val="333333"/>
          <w:spacing w:val="-4"/>
          <w:sz w:val="24"/>
          <w:szCs w:val="24"/>
        </w:rPr>
        <w:t>anche presso il</w:t>
      </w:r>
      <w:r>
        <w:rPr>
          <w:rFonts w:cs="Times New Roman" w:ascii="Times New Roman" w:hAnsi="Times New Roman"/>
          <w:color w:val="333333"/>
          <w:sz w:val="24"/>
          <w:szCs w:val="24"/>
        </w:rPr>
        <w:t xml:space="preserve"> </w:t>
      </w:r>
      <w:r>
        <w:rPr>
          <w:rFonts w:cs="Times New Roman" w:ascii="Times New Roman" w:hAnsi="Times New Roman"/>
          <w:color w:val="333333"/>
          <w:spacing w:val="-4"/>
          <w:sz w:val="24"/>
          <w:szCs w:val="24"/>
        </w:rPr>
        <w:t xml:space="preserve">luogo di </w:t>
      </w:r>
      <w:r>
        <w:rPr>
          <w:rFonts w:cs="Times New Roman" w:ascii="Times New Roman" w:hAnsi="Times New Roman"/>
          <w:color w:val="333333"/>
          <w:sz w:val="24"/>
          <w:szCs w:val="24"/>
        </w:rPr>
        <w:t>prestazione lavorativa fuori sede, il lavoratore agile dovrà osservare tutte le istruzioni e misure di sicurezza contenute nella informativa. Quanto ai diritti collettivi, il lavoratore agile avrà diritto agli stessi diritti dei lavoratori che operano all’interno</w:t>
      </w:r>
      <w:r>
        <w:rPr>
          <w:rFonts w:cs="Times New Roman" w:ascii="Times New Roman" w:hAnsi="Times New Roman"/>
          <w:color w:val="333333"/>
          <w:spacing w:val="-18"/>
          <w:sz w:val="24"/>
          <w:szCs w:val="24"/>
        </w:rPr>
        <w:t xml:space="preserve"> </w:t>
      </w:r>
      <w:r>
        <w:rPr>
          <w:rFonts w:cs="Times New Roman" w:ascii="Times New Roman" w:hAnsi="Times New Roman"/>
          <w:color w:val="333333"/>
          <w:sz w:val="24"/>
          <w:szCs w:val="24"/>
        </w:rPr>
        <w:t>dell’azienda.</w:t>
      </w:r>
      <w:r>
        <w:rPr>
          <w:rFonts w:cs="Times New Roman" w:ascii="Times New Roman" w:hAnsi="Times New Roman"/>
          <w:color w:val="333333"/>
          <w:spacing w:val="-17"/>
          <w:sz w:val="24"/>
          <w:szCs w:val="24"/>
        </w:rPr>
        <w:t xml:space="preserve"> </w:t>
      </w:r>
      <w:r>
        <w:rPr>
          <w:rFonts w:cs="Times New Roman" w:ascii="Times New Roman" w:hAnsi="Times New Roman"/>
          <w:color w:val="333333"/>
          <w:sz w:val="24"/>
          <w:szCs w:val="24"/>
        </w:rPr>
        <w:t>A</w:t>
      </w:r>
      <w:r>
        <w:rPr>
          <w:rFonts w:cs="Times New Roman" w:ascii="Times New Roman" w:hAnsi="Times New Roman"/>
          <w:color w:val="333333"/>
          <w:spacing w:val="-17"/>
          <w:sz w:val="24"/>
          <w:szCs w:val="24"/>
        </w:rPr>
        <w:t xml:space="preserve"> </w:t>
      </w:r>
      <w:r>
        <w:rPr>
          <w:rFonts w:cs="Times New Roman" w:ascii="Times New Roman" w:hAnsi="Times New Roman"/>
          <w:color w:val="333333"/>
          <w:sz w:val="24"/>
          <w:szCs w:val="24"/>
        </w:rPr>
        <w:t>tale</w:t>
      </w:r>
      <w:r>
        <w:rPr>
          <w:rFonts w:cs="Times New Roman" w:ascii="Times New Roman" w:hAnsi="Times New Roman"/>
          <w:color w:val="333333"/>
          <w:spacing w:val="-17"/>
          <w:sz w:val="24"/>
          <w:szCs w:val="24"/>
        </w:rPr>
        <w:t xml:space="preserve"> </w:t>
      </w:r>
      <w:r>
        <w:rPr>
          <w:rFonts w:cs="Times New Roman" w:ascii="Times New Roman" w:hAnsi="Times New Roman"/>
          <w:color w:val="333333"/>
          <w:sz w:val="24"/>
          <w:szCs w:val="24"/>
        </w:rPr>
        <w:t>proposito</w:t>
      </w:r>
      <w:r>
        <w:rPr>
          <w:rFonts w:cs="Times New Roman" w:ascii="Times New Roman" w:hAnsi="Times New Roman"/>
          <w:color w:val="333333"/>
          <w:spacing w:val="-17"/>
          <w:sz w:val="24"/>
          <w:szCs w:val="24"/>
        </w:rPr>
        <w:t xml:space="preserve"> </w:t>
      </w:r>
      <w:r>
        <w:rPr>
          <w:rFonts w:cs="Times New Roman" w:ascii="Times New Roman" w:hAnsi="Times New Roman"/>
          <w:color w:val="333333"/>
          <w:sz w:val="24"/>
          <w:szCs w:val="24"/>
        </w:rPr>
        <w:t>non</w:t>
      </w:r>
      <w:r>
        <w:rPr>
          <w:rFonts w:cs="Times New Roman" w:ascii="Times New Roman" w:hAnsi="Times New Roman"/>
          <w:color w:val="333333"/>
          <w:spacing w:val="-17"/>
          <w:sz w:val="24"/>
          <w:szCs w:val="24"/>
        </w:rPr>
        <w:t xml:space="preserve"> </w:t>
      </w:r>
      <w:r>
        <w:rPr>
          <w:rFonts w:cs="Times New Roman" w:ascii="Times New Roman" w:hAnsi="Times New Roman"/>
          <w:color w:val="333333"/>
          <w:sz w:val="24"/>
          <w:szCs w:val="24"/>
        </w:rPr>
        <w:t>sarà</w:t>
      </w:r>
      <w:r>
        <w:rPr>
          <w:rFonts w:cs="Times New Roman" w:ascii="Times New Roman" w:hAnsi="Times New Roman"/>
          <w:color w:val="333333"/>
          <w:spacing w:val="-17"/>
          <w:sz w:val="24"/>
          <w:szCs w:val="24"/>
        </w:rPr>
        <w:t xml:space="preserve"> </w:t>
      </w:r>
      <w:r>
        <w:rPr>
          <w:rFonts w:cs="Times New Roman" w:ascii="Times New Roman" w:hAnsi="Times New Roman"/>
          <w:color w:val="333333"/>
          <w:sz w:val="24"/>
          <w:szCs w:val="24"/>
        </w:rPr>
        <w:t>essere</w:t>
      </w:r>
      <w:r>
        <w:rPr>
          <w:rFonts w:cs="Times New Roman" w:ascii="Times New Roman" w:hAnsi="Times New Roman"/>
          <w:color w:val="333333"/>
          <w:spacing w:val="-17"/>
          <w:sz w:val="24"/>
          <w:szCs w:val="24"/>
        </w:rPr>
        <w:t xml:space="preserve"> </w:t>
      </w:r>
      <w:r>
        <w:rPr>
          <w:rFonts w:cs="Times New Roman" w:ascii="Times New Roman" w:hAnsi="Times New Roman"/>
          <w:color w:val="333333"/>
          <w:sz w:val="24"/>
          <w:szCs w:val="24"/>
        </w:rPr>
        <w:t>ostacolata</w:t>
      </w:r>
      <w:r>
        <w:rPr>
          <w:rFonts w:cs="Times New Roman" w:ascii="Times New Roman" w:hAnsi="Times New Roman"/>
          <w:color w:val="333333"/>
          <w:spacing w:val="-17"/>
          <w:sz w:val="24"/>
          <w:szCs w:val="24"/>
        </w:rPr>
        <w:t xml:space="preserve"> </w:t>
      </w:r>
      <w:r>
        <w:rPr>
          <w:rFonts w:cs="Times New Roman" w:ascii="Times New Roman" w:hAnsi="Times New Roman"/>
          <w:color w:val="333333"/>
          <w:sz w:val="24"/>
          <w:szCs w:val="24"/>
        </w:rPr>
        <w:t>la</w:t>
      </w:r>
      <w:r>
        <w:rPr>
          <w:rFonts w:cs="Times New Roman" w:ascii="Times New Roman" w:hAnsi="Times New Roman"/>
          <w:color w:val="333333"/>
          <w:spacing w:val="-17"/>
          <w:sz w:val="24"/>
          <w:szCs w:val="24"/>
        </w:rPr>
        <w:t xml:space="preserve"> </w:t>
      </w:r>
      <w:r>
        <w:rPr>
          <w:rFonts w:cs="Times New Roman" w:ascii="Times New Roman" w:hAnsi="Times New Roman"/>
          <w:color w:val="333333"/>
          <w:sz w:val="24"/>
          <w:szCs w:val="24"/>
        </w:rPr>
        <w:t>comunicazione</w:t>
      </w:r>
      <w:r>
        <w:rPr>
          <w:rFonts w:cs="Times New Roman" w:ascii="Times New Roman" w:hAnsi="Times New Roman"/>
          <w:color w:val="333333"/>
          <w:spacing w:val="-17"/>
          <w:sz w:val="24"/>
          <w:szCs w:val="24"/>
        </w:rPr>
        <w:t xml:space="preserve"> </w:t>
      </w:r>
      <w:r>
        <w:rPr>
          <w:rFonts w:cs="Times New Roman" w:ascii="Times New Roman" w:hAnsi="Times New Roman"/>
          <w:color w:val="333333"/>
          <w:sz w:val="24"/>
          <w:szCs w:val="24"/>
        </w:rPr>
        <w:t>con</w:t>
      </w:r>
      <w:r>
        <w:rPr>
          <w:rFonts w:cs="Times New Roman" w:ascii="Times New Roman" w:hAnsi="Times New Roman"/>
          <w:color w:val="333333"/>
          <w:spacing w:val="-16"/>
          <w:sz w:val="24"/>
          <w:szCs w:val="24"/>
        </w:rPr>
        <w:t xml:space="preserve"> </w:t>
      </w:r>
      <w:r>
        <w:rPr>
          <w:rFonts w:cs="Times New Roman" w:ascii="Times New Roman" w:hAnsi="Times New Roman"/>
          <w:color w:val="333333"/>
          <w:sz w:val="24"/>
          <w:szCs w:val="24"/>
        </w:rPr>
        <w:t>i rappresentanti</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dei</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lavoratori</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e</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si</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applicheranno</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le</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stesse</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condizioni</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di</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partecipazione</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e</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di</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eleggibilità alle</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elezioni</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per</w:t>
      </w:r>
      <w:r>
        <w:rPr>
          <w:rFonts w:cs="Times New Roman" w:ascii="Times New Roman" w:hAnsi="Times New Roman"/>
          <w:color w:val="333333"/>
          <w:spacing w:val="-12"/>
          <w:sz w:val="24"/>
          <w:szCs w:val="24"/>
        </w:rPr>
        <w:t xml:space="preserve"> </w:t>
      </w:r>
      <w:r>
        <w:rPr>
          <w:rFonts w:cs="Times New Roman" w:ascii="Times New Roman" w:hAnsi="Times New Roman"/>
          <w:color w:val="333333"/>
          <w:sz w:val="24"/>
          <w:szCs w:val="24"/>
        </w:rPr>
        <w:t>le</w:t>
      </w:r>
      <w:r>
        <w:rPr>
          <w:rFonts w:cs="Times New Roman" w:ascii="Times New Roman" w:hAnsi="Times New Roman"/>
          <w:color w:val="333333"/>
          <w:spacing w:val="-10"/>
          <w:sz w:val="24"/>
          <w:szCs w:val="24"/>
        </w:rPr>
        <w:t xml:space="preserve"> </w:t>
      </w:r>
      <w:r>
        <w:rPr>
          <w:rFonts w:cs="Times New Roman" w:ascii="Times New Roman" w:hAnsi="Times New Roman"/>
          <w:color w:val="333333"/>
          <w:sz w:val="24"/>
          <w:szCs w:val="24"/>
        </w:rPr>
        <w:t>istanze</w:t>
      </w:r>
      <w:r>
        <w:rPr>
          <w:rFonts w:cs="Times New Roman" w:ascii="Times New Roman" w:hAnsi="Times New Roman"/>
          <w:color w:val="333333"/>
          <w:spacing w:val="-11"/>
          <w:sz w:val="24"/>
          <w:szCs w:val="24"/>
        </w:rPr>
        <w:t xml:space="preserve"> </w:t>
      </w:r>
      <w:r>
        <w:rPr>
          <w:rFonts w:cs="Times New Roman" w:ascii="Times New Roman" w:hAnsi="Times New Roman"/>
          <w:color w:val="333333"/>
          <w:sz w:val="24"/>
          <w:szCs w:val="24"/>
        </w:rPr>
        <w:t>rappresentative</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dei</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lavoratori</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dove</w:t>
      </w:r>
      <w:r>
        <w:rPr>
          <w:rFonts w:cs="Times New Roman" w:ascii="Times New Roman" w:hAnsi="Times New Roman"/>
          <w:color w:val="333333"/>
          <w:spacing w:val="-13"/>
          <w:sz w:val="24"/>
          <w:szCs w:val="24"/>
        </w:rPr>
        <w:t xml:space="preserve"> </w:t>
      </w:r>
      <w:r>
        <w:rPr>
          <w:rFonts w:cs="Times New Roman" w:ascii="Times New Roman" w:hAnsi="Times New Roman"/>
          <w:color w:val="333333"/>
          <w:sz w:val="24"/>
          <w:szCs w:val="24"/>
        </w:rPr>
        <w:t>queste</w:t>
      </w:r>
      <w:r>
        <w:rPr>
          <w:rFonts w:cs="Times New Roman" w:ascii="Times New Roman" w:hAnsi="Times New Roman"/>
          <w:color w:val="333333"/>
          <w:spacing w:val="-11"/>
          <w:sz w:val="24"/>
          <w:szCs w:val="24"/>
        </w:rPr>
        <w:t xml:space="preserve"> </w:t>
      </w:r>
      <w:r>
        <w:rPr>
          <w:rFonts w:cs="Times New Roman" w:ascii="Times New Roman" w:hAnsi="Times New Roman"/>
          <w:color w:val="333333"/>
          <w:sz w:val="24"/>
          <w:szCs w:val="24"/>
        </w:rPr>
        <w:t>siano</w:t>
      </w:r>
      <w:r>
        <w:rPr>
          <w:rFonts w:cs="Times New Roman" w:ascii="Times New Roman" w:hAnsi="Times New Roman"/>
          <w:color w:val="333333"/>
          <w:spacing w:val="-11"/>
          <w:sz w:val="24"/>
          <w:szCs w:val="24"/>
        </w:rPr>
        <w:t xml:space="preserve"> </w:t>
      </w:r>
      <w:r>
        <w:rPr>
          <w:rFonts w:cs="Times New Roman" w:ascii="Times New Roman" w:hAnsi="Times New Roman"/>
          <w:color w:val="333333"/>
          <w:sz w:val="24"/>
          <w:szCs w:val="24"/>
        </w:rPr>
        <w:t>previste.</w:t>
      </w:r>
      <w:r>
        <w:rPr>
          <w:rFonts w:cs="Times New Roman" w:ascii="Times New Roman" w:hAnsi="Times New Roman"/>
          <w:color w:val="333333"/>
          <w:spacing w:val="-11"/>
          <w:sz w:val="24"/>
          <w:szCs w:val="24"/>
        </w:rPr>
        <w:t xml:space="preserve"> </w:t>
      </w:r>
      <w:r>
        <w:rPr>
          <w:rFonts w:cs="Times New Roman" w:ascii="Times New Roman" w:hAnsi="Times New Roman"/>
          <w:color w:val="333333"/>
          <w:sz w:val="24"/>
          <w:szCs w:val="24"/>
        </w:rPr>
        <w:t>I</w:t>
      </w:r>
      <w:r>
        <w:rPr>
          <w:rFonts w:cs="Times New Roman" w:ascii="Times New Roman" w:hAnsi="Times New Roman"/>
          <w:color w:val="333333"/>
          <w:spacing w:val="-14"/>
          <w:sz w:val="24"/>
          <w:szCs w:val="24"/>
        </w:rPr>
        <w:t xml:space="preserve"> </w:t>
      </w:r>
      <w:r>
        <w:rPr>
          <w:rFonts w:cs="Times New Roman" w:ascii="Times New Roman" w:hAnsi="Times New Roman"/>
          <w:color w:val="333333"/>
          <w:sz w:val="24"/>
          <w:szCs w:val="24"/>
        </w:rPr>
        <w:t>rappresentanti dei lavoratori sono informati e consultati in merito all’introduzione</w:t>
      </w:r>
      <w:r>
        <w:rPr>
          <w:rFonts w:cs="Times New Roman" w:ascii="Times New Roman" w:hAnsi="Times New Roman"/>
          <w:color w:val="333333"/>
          <w:spacing w:val="-15"/>
          <w:sz w:val="24"/>
          <w:szCs w:val="24"/>
        </w:rPr>
        <w:t xml:space="preserve"> </w:t>
      </w:r>
      <w:r>
        <w:rPr>
          <w:rFonts w:cs="Times New Roman" w:ascii="Times New Roman" w:hAnsi="Times New Roman"/>
          <w:color w:val="333333"/>
          <w:sz w:val="24"/>
          <w:szCs w:val="24"/>
        </w:rPr>
        <w:t xml:space="preserve">del lavoro in modalità agile in </w:t>
      </w:r>
      <w:r>
        <w:rPr>
          <w:rFonts w:cs="Times New Roman" w:ascii="Times New Roman" w:hAnsi="Times New Roman"/>
          <w:color w:val="333333"/>
          <w:spacing w:val="-2"/>
          <w:sz w:val="24"/>
          <w:szCs w:val="24"/>
        </w:rPr>
        <w:t>azienda.</w:t>
      </w:r>
    </w:p>
    <w:p>
      <w:pPr>
        <w:pStyle w:val="Normal"/>
        <w:spacing w:lineRule="auto" w:line="276"/>
        <w:jc w:val="both"/>
        <w:rPr>
          <w:rFonts w:ascii="Times New Roman" w:hAnsi="Times New Roman" w:cs="Times New Roman"/>
          <w:color w:val="333333"/>
          <w:sz w:val="24"/>
          <w:szCs w:val="24"/>
        </w:rPr>
      </w:pPr>
      <w:r>
        <w:rPr>
          <w:rFonts w:cs="Times New Roman" w:ascii="Times New Roman" w:hAnsi="Times New Roman"/>
          <w:color w:val="333333"/>
          <w:sz w:val="24"/>
          <w:szCs w:val="24"/>
        </w:rPr>
      </w:r>
    </w:p>
    <w:p>
      <w:pPr>
        <w:pStyle w:val="Heading1"/>
        <w:ind w:hanging="0" w:left="0" w:right="564"/>
        <w:rPr>
          <w:rFonts w:ascii="Times New Roman" w:hAnsi="Times New Roman" w:cs="Times New Roman"/>
          <w:b w:val="false"/>
          <w:bCs w:val="false"/>
          <w:sz w:val="24"/>
          <w:szCs w:val="24"/>
        </w:rPr>
      </w:pPr>
      <w:r>
        <w:rPr>
          <w:rFonts w:cs="Times New Roman" w:ascii="Times New Roman" w:hAnsi="Times New Roman"/>
          <w:sz w:val="24"/>
          <w:szCs w:val="24"/>
        </w:rPr>
        <w:t>Attivazione dei periodi di fruizione del lavoro agile</w:t>
      </w:r>
    </w:p>
    <w:p>
      <w:pPr>
        <w:pStyle w:val="Normal"/>
        <w:spacing w:lineRule="auto" w:line="276"/>
        <w:ind w:right="-3"/>
        <w:jc w:val="both"/>
        <w:rPr>
          <w:rFonts w:ascii="Times New Roman" w:hAnsi="Times New Roman" w:cs="Times New Roman"/>
          <w:color w:val="333333"/>
          <w:sz w:val="24"/>
          <w:szCs w:val="24"/>
        </w:rPr>
      </w:pPr>
      <w:r>
        <w:rPr>
          <w:rFonts w:cs="Times New Roman" w:ascii="Times New Roman" w:hAnsi="Times New Roman"/>
          <w:color w:val="333333"/>
          <w:sz w:val="24"/>
          <w:szCs w:val="24"/>
        </w:rPr>
        <w:t>Nel periodo di validità del presente accordo, il lavoratore potrà fruire di periodi di lavoro in modalità agile inoltrando richiesta al sottoscritto Responsabile di Area che avrà cura di assegnare compiti e obiettivi da rendicontare con le modalità di volta in volta precisate utilizzando il modello di cui all’allegato C al vigente Regolamento sul lavoro agile che costituisce appendice al presente accordo individuale.</w:t>
      </w:r>
    </w:p>
    <w:p>
      <w:pPr>
        <w:pStyle w:val="Normal"/>
        <w:spacing w:lineRule="auto" w:line="276"/>
        <w:ind w:right="-3"/>
        <w:jc w:val="both"/>
        <w:rPr>
          <w:rFonts w:ascii="Times New Roman" w:hAnsi="Times New Roman" w:cs="Times New Roman"/>
          <w:color w:val="333333"/>
          <w:sz w:val="24"/>
          <w:szCs w:val="24"/>
        </w:rPr>
      </w:pPr>
      <w:r>
        <w:rPr>
          <w:rFonts w:cs="Times New Roman" w:ascii="Times New Roman" w:hAnsi="Times New Roman"/>
          <w:color w:val="333333"/>
          <w:sz w:val="24"/>
          <w:szCs w:val="24"/>
        </w:rPr>
        <w:t>La richiesta di smart working potrà essere inoltrata, per esigenze di ufficio anche dal sottoscritto Responsabile.</w:t>
      </w:r>
    </w:p>
    <w:p>
      <w:pPr>
        <w:pStyle w:val="Normal"/>
        <w:spacing w:lineRule="auto" w:line="276"/>
        <w:jc w:val="both"/>
        <w:rPr>
          <w:rFonts w:ascii="Times New Roman" w:hAnsi="Times New Roman" w:cs="Times New Roman"/>
          <w:color w:val="333333"/>
          <w:sz w:val="24"/>
          <w:szCs w:val="24"/>
        </w:rPr>
      </w:pPr>
      <w:r>
        <w:rPr>
          <w:rFonts w:cs="Times New Roman" w:ascii="Times New Roman" w:hAnsi="Times New Roman"/>
          <w:color w:val="333333"/>
          <w:sz w:val="24"/>
          <w:szCs w:val="24"/>
        </w:rPr>
      </w:r>
    </w:p>
    <w:p>
      <w:pPr>
        <w:pStyle w:val="Normal"/>
        <w:spacing w:lineRule="auto" w:line="276"/>
        <w:jc w:val="both"/>
        <w:rPr>
          <w:rFonts w:ascii="Times New Roman" w:hAnsi="Times New Roman" w:cs="Times New Roman"/>
          <w:color w:val="333333"/>
          <w:sz w:val="24"/>
          <w:szCs w:val="24"/>
        </w:rPr>
      </w:pPr>
      <w:r>
        <w:rPr>
          <w:rFonts w:cs="Times New Roman" w:ascii="Times New Roman" w:hAnsi="Times New Roman"/>
          <w:color w:val="333333"/>
          <w:sz w:val="24"/>
          <w:szCs w:val="24"/>
        </w:rPr>
        <w:t>Visto, approvato e sottoscritto</w:t>
      </w:r>
    </w:p>
    <w:p>
      <w:pPr>
        <w:pStyle w:val="Normal"/>
        <w:spacing w:lineRule="auto" w:line="276"/>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rPr>
          <w:rFonts w:ascii="Times New Roman" w:hAnsi="Times New Roman" w:cs="Times New Roman"/>
          <w:sz w:val="24"/>
          <w:szCs w:val="24"/>
        </w:rPr>
      </w:pPr>
      <w:r>
        <w:rPr>
          <w:rFonts w:cs="Times New Roman" w:ascii="Times New Roman" w:hAnsi="Times New Roman"/>
          <w:sz w:val="24"/>
          <w:szCs w:val="24"/>
        </w:rPr>
        <w:t>IL RESPONSABILE DI AREA  ………………………………………..</w:t>
      </w:r>
    </w:p>
    <w:p>
      <w:pPr>
        <w:pStyle w:val="Normal"/>
        <w:spacing w:lineRule="auto" w:line="276"/>
        <w:rPr>
          <w:rFonts w:ascii="Times New Roman" w:hAnsi="Times New Roman" w:cs="Times New Roman"/>
          <w:sz w:val="24"/>
          <w:szCs w:val="24"/>
        </w:rPr>
      </w:pPr>
      <w:r>
        <w:rPr>
          <w:rFonts w:cs="Times New Roman" w:ascii="Times New Roman" w:hAnsi="Times New Roman"/>
          <w:sz w:val="24"/>
          <w:szCs w:val="24"/>
        </w:rPr>
      </w:r>
    </w:p>
    <w:p>
      <w:pPr>
        <w:sectPr>
          <w:footerReference w:type="default" r:id="rId4"/>
          <w:footerReference w:type="first" r:id="rId5"/>
          <w:type w:val="nextPage"/>
          <w:pgSz w:w="12240" w:h="15840"/>
          <w:pgMar w:left="1360" w:right="960" w:gutter="0" w:header="0" w:top="1660" w:footer="1424" w:bottom="1620"/>
          <w:pgNumType w:start="1" w:fmt="decimal"/>
          <w:formProt w:val="false"/>
          <w:textDirection w:val="lrTb"/>
          <w:docGrid w:type="default" w:linePitch="100" w:charSpace="4096"/>
        </w:sectPr>
        <w:pStyle w:val="Normal"/>
        <w:rPr>
          <w:rFonts w:ascii="Times New Roman" w:hAnsi="Times New Roman" w:cs="Times New Roman"/>
          <w:sz w:val="24"/>
          <w:szCs w:val="24"/>
        </w:rPr>
      </w:pPr>
      <w:r>
        <w:rPr>
          <w:rFonts w:cs="Times New Roman" w:ascii="Times New Roman" w:hAnsi="Times New Roman"/>
          <w:sz w:val="24"/>
          <w:szCs w:val="24"/>
        </w:rPr>
        <w:t>IL DIPENDENTE…………………………………………………………</w:t>
      </w:r>
    </w:p>
    <w:p>
      <w:pPr>
        <w:pStyle w:val="Normal"/>
        <w:spacing w:lineRule="auto" w:line="300" w:before="82" w:after="0"/>
        <w:ind w:left="832" w:right="210"/>
        <w:jc w:val="both"/>
        <w:rPr>
          <w:rFonts w:ascii="Times New Roman" w:hAnsi="Times New Roman" w:cs="Times New Roman"/>
          <w:b/>
          <w:spacing w:val="1"/>
          <w:w w:val="115"/>
          <w:sz w:val="16"/>
          <w:szCs w:val="16"/>
        </w:rPr>
      </w:pPr>
      <w:r>
        <w:rPr>
          <w:rFonts w:cs="Times New Roman" w:ascii="Times New Roman" w:hAnsi="Times New Roman"/>
          <w:b/>
          <w:w w:val="115"/>
          <w:sz w:val="16"/>
          <w:szCs w:val="16"/>
        </w:rPr>
        <w:t>ALLEGATO</w:t>
      </w:r>
      <w:r>
        <w:rPr>
          <w:rFonts w:cs="Times New Roman" w:ascii="Times New Roman" w:hAnsi="Times New Roman"/>
          <w:b/>
          <w:spacing w:val="1"/>
          <w:w w:val="115"/>
          <w:sz w:val="16"/>
          <w:szCs w:val="16"/>
        </w:rPr>
        <w:t xml:space="preserve"> C </w:t>
      </w:r>
    </w:p>
    <w:p>
      <w:pPr>
        <w:pStyle w:val="Normal"/>
        <w:spacing w:lineRule="auto" w:line="300" w:before="82" w:after="0"/>
        <w:ind w:left="832" w:right="210"/>
        <w:jc w:val="both"/>
        <w:rPr>
          <w:rFonts w:ascii="Times New Roman" w:hAnsi="Times New Roman" w:cs="Times New Roman"/>
          <w:b/>
          <w:sz w:val="16"/>
          <w:szCs w:val="16"/>
        </w:rPr>
      </w:pPr>
      <w:r>
        <w:rPr>
          <w:rFonts w:cs="Times New Roman" w:ascii="Times New Roman" w:hAnsi="Times New Roman"/>
          <w:b/>
          <w:spacing w:val="1"/>
          <w:w w:val="115"/>
          <w:sz w:val="16"/>
          <w:szCs w:val="16"/>
        </w:rPr>
        <w:t xml:space="preserve">APPENDICE </w:t>
      </w:r>
      <w:r>
        <w:rPr>
          <w:rFonts w:cs="Times New Roman" w:ascii="Times New Roman" w:hAnsi="Times New Roman"/>
          <w:b/>
          <w:w w:val="115"/>
          <w:sz w:val="16"/>
          <w:szCs w:val="16"/>
        </w:rPr>
        <w:t>ALL’ACCORDO</w:t>
      </w:r>
      <w:r>
        <w:rPr>
          <w:rFonts w:cs="Times New Roman" w:ascii="Times New Roman" w:hAnsi="Times New Roman"/>
          <w:b/>
          <w:spacing w:val="1"/>
          <w:w w:val="115"/>
          <w:sz w:val="16"/>
          <w:szCs w:val="16"/>
        </w:rPr>
        <w:t xml:space="preserve"> </w:t>
      </w:r>
      <w:r>
        <w:rPr>
          <w:rFonts w:cs="Times New Roman" w:ascii="Times New Roman" w:hAnsi="Times New Roman"/>
          <w:b/>
          <w:w w:val="115"/>
          <w:sz w:val="16"/>
          <w:szCs w:val="16"/>
        </w:rPr>
        <w:t>INDIVIDUALE</w:t>
      </w:r>
      <w:r>
        <w:rPr>
          <w:rFonts w:cs="Times New Roman" w:ascii="Times New Roman" w:hAnsi="Times New Roman"/>
          <w:b/>
          <w:spacing w:val="1"/>
          <w:w w:val="115"/>
          <w:sz w:val="16"/>
          <w:szCs w:val="16"/>
        </w:rPr>
        <w:t xml:space="preserve"> </w:t>
      </w:r>
      <w:r>
        <w:rPr>
          <w:rFonts w:cs="Times New Roman" w:ascii="Times New Roman" w:hAnsi="Times New Roman"/>
          <w:b/>
          <w:w w:val="115"/>
          <w:sz w:val="16"/>
          <w:szCs w:val="16"/>
        </w:rPr>
        <w:t>-</w:t>
      </w:r>
      <w:r>
        <w:rPr>
          <w:rFonts w:cs="Times New Roman" w:ascii="Times New Roman" w:hAnsi="Times New Roman"/>
          <w:b/>
          <w:spacing w:val="1"/>
          <w:w w:val="115"/>
          <w:sz w:val="16"/>
          <w:szCs w:val="16"/>
        </w:rPr>
        <w:t xml:space="preserve"> </w:t>
      </w:r>
      <w:r>
        <w:rPr>
          <w:rFonts w:cs="Times New Roman" w:ascii="Times New Roman" w:hAnsi="Times New Roman"/>
          <w:b/>
          <w:w w:val="115"/>
          <w:sz w:val="16"/>
          <w:szCs w:val="16"/>
        </w:rPr>
        <w:t>ELENCO</w:t>
      </w:r>
      <w:r>
        <w:rPr>
          <w:rFonts w:cs="Times New Roman" w:ascii="Times New Roman" w:hAnsi="Times New Roman"/>
          <w:b/>
          <w:spacing w:val="1"/>
          <w:w w:val="115"/>
          <w:sz w:val="16"/>
          <w:szCs w:val="16"/>
        </w:rPr>
        <w:t xml:space="preserve"> </w:t>
      </w:r>
      <w:r>
        <w:rPr>
          <w:rFonts w:cs="Times New Roman" w:ascii="Times New Roman" w:hAnsi="Times New Roman"/>
          <w:b/>
          <w:w w:val="115"/>
          <w:sz w:val="16"/>
          <w:szCs w:val="16"/>
        </w:rPr>
        <w:t>DEGLI</w:t>
      </w:r>
      <w:r>
        <w:rPr>
          <w:rFonts w:cs="Times New Roman" w:ascii="Times New Roman" w:hAnsi="Times New Roman"/>
          <w:b/>
          <w:spacing w:val="1"/>
          <w:w w:val="115"/>
          <w:sz w:val="16"/>
          <w:szCs w:val="16"/>
        </w:rPr>
        <w:t xml:space="preserve"> </w:t>
      </w:r>
      <w:r>
        <w:rPr>
          <w:rFonts w:cs="Times New Roman" w:ascii="Times New Roman" w:hAnsi="Times New Roman"/>
          <w:b/>
          <w:w w:val="115"/>
          <w:sz w:val="16"/>
          <w:szCs w:val="16"/>
        </w:rPr>
        <w:t xml:space="preserve">OBIETTIVI </w:t>
      </w:r>
      <w:r>
        <w:rPr>
          <w:rFonts w:cs="Times New Roman" w:ascii="Times New Roman" w:hAnsi="Times New Roman"/>
          <w:b/>
          <w:spacing w:val="1"/>
          <w:w w:val="115"/>
          <w:sz w:val="16"/>
          <w:szCs w:val="16"/>
        </w:rPr>
        <w:t xml:space="preserve"> </w:t>
      </w:r>
      <w:r>
        <w:rPr>
          <w:rFonts w:cs="Times New Roman" w:ascii="Times New Roman" w:hAnsi="Times New Roman"/>
          <w:b/>
          <w:w w:val="115"/>
          <w:sz w:val="16"/>
          <w:szCs w:val="16"/>
        </w:rPr>
        <w:t xml:space="preserve">ASSEGNATI </w:t>
      </w:r>
      <w:r>
        <w:rPr>
          <w:rFonts w:cs="Times New Roman" w:ascii="Times New Roman" w:hAnsi="Times New Roman"/>
          <w:b/>
          <w:spacing w:val="1"/>
          <w:w w:val="115"/>
          <w:sz w:val="16"/>
          <w:szCs w:val="16"/>
        </w:rPr>
        <w:t xml:space="preserve"> </w:t>
      </w:r>
      <w:r>
        <w:rPr>
          <w:rFonts w:cs="Times New Roman" w:ascii="Times New Roman" w:hAnsi="Times New Roman"/>
          <w:b/>
          <w:w w:val="115"/>
          <w:sz w:val="16"/>
          <w:szCs w:val="16"/>
        </w:rPr>
        <w:t>AL</w:t>
      </w:r>
      <w:r>
        <w:rPr>
          <w:rFonts w:cs="Times New Roman" w:ascii="Times New Roman" w:hAnsi="Times New Roman"/>
          <w:b/>
          <w:spacing w:val="1"/>
          <w:w w:val="115"/>
          <w:sz w:val="16"/>
          <w:szCs w:val="16"/>
        </w:rPr>
        <w:t xml:space="preserve"> </w:t>
      </w:r>
      <w:r>
        <w:rPr>
          <w:rFonts w:cs="Times New Roman" w:ascii="Times New Roman" w:hAnsi="Times New Roman"/>
          <w:b/>
          <w:w w:val="115"/>
          <w:sz w:val="16"/>
          <w:szCs w:val="16"/>
        </w:rPr>
        <w:t>DIPENDENTE</w:t>
      </w:r>
      <w:r>
        <w:rPr>
          <w:rFonts w:cs="Times New Roman" w:ascii="Times New Roman" w:hAnsi="Times New Roman"/>
          <w:b/>
          <w:spacing w:val="13"/>
          <w:w w:val="115"/>
          <w:sz w:val="16"/>
          <w:szCs w:val="16"/>
        </w:rPr>
        <w:t xml:space="preserve"> </w:t>
      </w:r>
      <w:r>
        <w:rPr>
          <w:rFonts w:cs="Times New Roman" w:ascii="Times New Roman" w:hAnsi="Times New Roman"/>
          <w:b/>
          <w:w w:val="115"/>
          <w:sz w:val="16"/>
          <w:szCs w:val="16"/>
        </w:rPr>
        <w:t>DA</w:t>
      </w:r>
      <w:r>
        <w:rPr>
          <w:rFonts w:cs="Times New Roman" w:ascii="Times New Roman" w:hAnsi="Times New Roman"/>
          <w:b/>
          <w:spacing w:val="13"/>
          <w:w w:val="115"/>
          <w:sz w:val="16"/>
          <w:szCs w:val="16"/>
        </w:rPr>
        <w:t xml:space="preserve"> </w:t>
      </w:r>
      <w:r>
        <w:rPr>
          <w:rFonts w:cs="Times New Roman" w:ascii="Times New Roman" w:hAnsi="Times New Roman"/>
          <w:b/>
          <w:w w:val="115"/>
          <w:sz w:val="16"/>
          <w:szCs w:val="16"/>
        </w:rPr>
        <w:t>REALIZZARE</w:t>
      </w:r>
      <w:r>
        <w:rPr>
          <w:rFonts w:cs="Times New Roman" w:ascii="Times New Roman" w:hAnsi="Times New Roman"/>
          <w:b/>
          <w:spacing w:val="14"/>
          <w:w w:val="115"/>
          <w:sz w:val="16"/>
          <w:szCs w:val="16"/>
        </w:rPr>
        <w:t xml:space="preserve"> </w:t>
      </w:r>
      <w:r>
        <w:rPr>
          <w:rFonts w:cs="Times New Roman" w:ascii="Times New Roman" w:hAnsi="Times New Roman"/>
          <w:b/>
          <w:w w:val="115"/>
          <w:sz w:val="16"/>
          <w:szCs w:val="16"/>
        </w:rPr>
        <w:t>DURANTE</w:t>
      </w:r>
      <w:r>
        <w:rPr>
          <w:rFonts w:cs="Times New Roman" w:ascii="Times New Roman" w:hAnsi="Times New Roman"/>
          <w:b/>
          <w:spacing w:val="12"/>
          <w:w w:val="115"/>
          <w:sz w:val="16"/>
          <w:szCs w:val="16"/>
        </w:rPr>
        <w:t xml:space="preserve"> </w:t>
      </w:r>
      <w:r>
        <w:rPr>
          <w:rFonts w:cs="Times New Roman" w:ascii="Times New Roman" w:hAnsi="Times New Roman"/>
          <w:b/>
          <w:w w:val="115"/>
          <w:sz w:val="16"/>
          <w:szCs w:val="16"/>
        </w:rPr>
        <w:t>LO</w:t>
      </w:r>
      <w:r>
        <w:rPr>
          <w:rFonts w:cs="Times New Roman" w:ascii="Times New Roman" w:hAnsi="Times New Roman"/>
          <w:b/>
          <w:spacing w:val="13"/>
          <w:w w:val="115"/>
          <w:sz w:val="16"/>
          <w:szCs w:val="16"/>
        </w:rPr>
        <w:t xml:space="preserve"> </w:t>
      </w:r>
      <w:r>
        <w:rPr>
          <w:rFonts w:cs="Times New Roman" w:ascii="Times New Roman" w:hAnsi="Times New Roman"/>
          <w:b/>
          <w:w w:val="115"/>
          <w:sz w:val="16"/>
          <w:szCs w:val="16"/>
        </w:rPr>
        <w:t>SVOLGIMENTO</w:t>
      </w:r>
      <w:r>
        <w:rPr>
          <w:rFonts w:cs="Times New Roman" w:ascii="Times New Roman" w:hAnsi="Times New Roman"/>
          <w:b/>
          <w:spacing w:val="14"/>
          <w:w w:val="115"/>
          <w:sz w:val="16"/>
          <w:szCs w:val="16"/>
        </w:rPr>
        <w:t xml:space="preserve"> </w:t>
      </w:r>
      <w:r>
        <w:rPr>
          <w:rFonts w:cs="Times New Roman" w:ascii="Times New Roman" w:hAnsi="Times New Roman"/>
          <w:b/>
          <w:w w:val="115"/>
          <w:sz w:val="16"/>
          <w:szCs w:val="16"/>
        </w:rPr>
        <w:t>DEL</w:t>
      </w:r>
      <w:r>
        <w:rPr>
          <w:rFonts w:cs="Times New Roman" w:ascii="Times New Roman" w:hAnsi="Times New Roman"/>
          <w:b/>
          <w:spacing w:val="15"/>
          <w:w w:val="115"/>
          <w:sz w:val="16"/>
          <w:szCs w:val="16"/>
        </w:rPr>
        <w:t xml:space="preserve"> </w:t>
      </w:r>
      <w:r>
        <w:rPr>
          <w:rFonts w:cs="Times New Roman" w:ascii="Times New Roman" w:hAnsi="Times New Roman"/>
          <w:b/>
          <w:w w:val="115"/>
          <w:sz w:val="16"/>
          <w:szCs w:val="16"/>
        </w:rPr>
        <w:t>LAVORO</w:t>
      </w:r>
      <w:r>
        <w:rPr>
          <w:rFonts w:cs="Times New Roman" w:ascii="Times New Roman" w:hAnsi="Times New Roman"/>
          <w:b/>
          <w:spacing w:val="15"/>
          <w:w w:val="115"/>
          <w:sz w:val="16"/>
          <w:szCs w:val="16"/>
        </w:rPr>
        <w:t xml:space="preserve"> </w:t>
      </w:r>
      <w:r>
        <w:rPr>
          <w:rFonts w:cs="Times New Roman" w:ascii="Times New Roman" w:hAnsi="Times New Roman"/>
          <w:b/>
          <w:w w:val="115"/>
          <w:sz w:val="16"/>
          <w:szCs w:val="16"/>
        </w:rPr>
        <w:t>IN</w:t>
      </w:r>
      <w:r>
        <w:rPr>
          <w:rFonts w:cs="Times New Roman" w:ascii="Times New Roman" w:hAnsi="Times New Roman"/>
          <w:b/>
          <w:spacing w:val="14"/>
          <w:w w:val="115"/>
          <w:sz w:val="16"/>
          <w:szCs w:val="16"/>
        </w:rPr>
        <w:t xml:space="preserve"> </w:t>
      </w:r>
      <w:r>
        <w:rPr>
          <w:rFonts w:cs="Times New Roman" w:ascii="Times New Roman" w:hAnsi="Times New Roman"/>
          <w:b/>
          <w:w w:val="115"/>
          <w:sz w:val="16"/>
          <w:szCs w:val="16"/>
        </w:rPr>
        <w:t>MODALITÀ</w:t>
      </w:r>
      <w:r>
        <w:rPr>
          <w:rFonts w:cs="Times New Roman" w:ascii="Times New Roman" w:hAnsi="Times New Roman"/>
          <w:b/>
          <w:spacing w:val="12"/>
          <w:w w:val="115"/>
          <w:sz w:val="16"/>
          <w:szCs w:val="16"/>
        </w:rPr>
        <w:t xml:space="preserve"> </w:t>
      </w:r>
      <w:r>
        <w:rPr>
          <w:rFonts w:cs="Times New Roman" w:ascii="Times New Roman" w:hAnsi="Times New Roman"/>
          <w:b/>
          <w:w w:val="115"/>
          <w:sz w:val="16"/>
          <w:szCs w:val="16"/>
        </w:rPr>
        <w:t>AGILE.</w:t>
      </w:r>
    </w:p>
    <w:p>
      <w:pPr>
        <w:pStyle w:val="BodyText"/>
        <w:rPr>
          <w:rFonts w:ascii="Times New Roman" w:hAnsi="Times New Roman" w:cs="Times New Roman"/>
          <w:b/>
          <w:sz w:val="24"/>
          <w:szCs w:val="24"/>
        </w:rPr>
      </w:pPr>
      <w:r>
        <w:rPr>
          <w:rFonts w:cs="Times New Roman" w:ascii="Times New Roman" w:hAnsi="Times New Roman"/>
          <w:b/>
          <w:sz w:val="24"/>
          <w:szCs w:val="24"/>
        </w:rPr>
      </w:r>
    </w:p>
    <w:p>
      <w:pPr>
        <w:pStyle w:val="BodyText"/>
        <w:spacing w:before="4" w:after="0"/>
        <w:rPr>
          <w:rFonts w:ascii="Times New Roman" w:hAnsi="Times New Roman" w:cs="Times New Roman"/>
          <w:b/>
          <w:sz w:val="24"/>
          <w:szCs w:val="24"/>
        </w:rPr>
      </w:pPr>
      <w:r>
        <w:rPr>
          <w:rFonts w:cs="Times New Roman" w:ascii="Times New Roman" w:hAnsi="Times New Roman"/>
          <w:b/>
          <w:sz w:val="24"/>
          <w:szCs w:val="24"/>
        </w:rPr>
      </w:r>
    </w:p>
    <w:p>
      <w:pPr>
        <w:pStyle w:val="BodyText"/>
        <w:spacing w:before="4" w:after="0"/>
        <w:rPr>
          <w:rFonts w:ascii="Times New Roman" w:hAnsi="Times New Roman" w:cs="Times New Roman"/>
          <w:b/>
          <w:sz w:val="24"/>
          <w:szCs w:val="24"/>
        </w:rPr>
      </w:pPr>
      <w:r>
        <w:rPr>
          <w:rFonts w:cs="Times New Roman" w:ascii="Times New Roman" w:hAnsi="Times New Roman"/>
          <w:b/>
          <w:sz w:val="24"/>
          <w:szCs w:val="24"/>
        </w:rPr>
        <w:tab/>
      </w:r>
    </w:p>
    <w:p>
      <w:pPr>
        <w:pStyle w:val="Normal"/>
        <w:tabs>
          <w:tab w:val="clear" w:pos="720"/>
          <w:tab w:val="left" w:pos="10525" w:leader="none"/>
        </w:tabs>
        <w:spacing w:lineRule="auto" w:line="300"/>
        <w:ind w:left="832" w:right="158"/>
        <w:jc w:val="both"/>
        <w:rPr>
          <w:rFonts w:ascii="Times New Roman" w:hAnsi="Times New Roman" w:cs="Times New Roman"/>
          <w:w w:val="110"/>
          <w:sz w:val="24"/>
          <w:szCs w:val="24"/>
        </w:rPr>
      </w:pPr>
      <w:r>
        <w:rPr>
          <w:rFonts w:cs="Times New Roman" w:ascii="Times New Roman" w:hAnsi="Times New Roman"/>
          <w:w w:val="110"/>
          <w:sz w:val="24"/>
          <w:szCs w:val="24"/>
        </w:rPr>
        <w:t xml:space="preserve">Il sottoscritto ______________________________________________________                                                                                   in qualità di Responsabile dell’Area  ______________________________________,  </w:t>
      </w:r>
    </w:p>
    <w:p>
      <w:pPr>
        <w:pStyle w:val="Normal"/>
        <w:tabs>
          <w:tab w:val="clear" w:pos="720"/>
          <w:tab w:val="left" w:pos="10525" w:leader="none"/>
        </w:tabs>
        <w:spacing w:lineRule="auto" w:line="300"/>
        <w:ind w:left="832" w:right="158"/>
        <w:jc w:val="both"/>
        <w:rPr>
          <w:rFonts w:ascii="Times New Roman" w:hAnsi="Times New Roman" w:cs="Times New Roman"/>
          <w:w w:val="110"/>
          <w:sz w:val="24"/>
          <w:szCs w:val="24"/>
        </w:rPr>
      </w:pPr>
      <w:r>
        <w:rPr>
          <w:rFonts w:cs="Times New Roman" w:ascii="Times New Roman" w:hAnsi="Times New Roman"/>
          <w:w w:val="110"/>
          <w:sz w:val="24"/>
          <w:szCs w:val="24"/>
        </w:rPr>
        <w:t xml:space="preserve">vista la richiesta presentata da ________________________________________ assegnato/a all’Ufficio ___________________________________ </w:t>
      </w:r>
      <w:r>
        <w:rPr>
          <w:rFonts w:cs="Times New Roman" w:ascii="Times New Roman" w:hAnsi="Times New Roman"/>
          <w:i/>
          <w:iCs/>
          <w:w w:val="110"/>
          <w:sz w:val="20"/>
          <w:szCs w:val="20"/>
        </w:rPr>
        <w:t xml:space="preserve">oppure </w:t>
      </w:r>
      <w:r>
        <w:rPr>
          <w:rFonts w:cs="Times New Roman" w:ascii="Times New Roman" w:hAnsi="Times New Roman"/>
          <w:w w:val="110"/>
          <w:sz w:val="24"/>
          <w:szCs w:val="24"/>
        </w:rPr>
        <w:t xml:space="preserve">valutate le esigenze di servizio; </w:t>
      </w:r>
    </w:p>
    <w:p>
      <w:pPr>
        <w:pStyle w:val="Normal"/>
        <w:tabs>
          <w:tab w:val="clear" w:pos="720"/>
          <w:tab w:val="left" w:pos="10525" w:leader="none"/>
        </w:tabs>
        <w:spacing w:lineRule="auto" w:line="300"/>
        <w:ind w:left="832" w:right="158"/>
        <w:jc w:val="both"/>
        <w:rPr>
          <w:rFonts w:ascii="Times New Roman" w:hAnsi="Times New Roman" w:cs="Times New Roman"/>
          <w:w w:val="110"/>
          <w:sz w:val="24"/>
          <w:szCs w:val="24"/>
        </w:rPr>
      </w:pPr>
      <w:r>
        <w:rPr>
          <w:rFonts w:cs="Times New Roman" w:ascii="Times New Roman" w:hAnsi="Times New Roman"/>
          <w:w w:val="110"/>
          <w:sz w:val="24"/>
          <w:szCs w:val="24"/>
        </w:rPr>
        <w:t xml:space="preserve">richiamato l’Accordo individuale sottoscritto in data __________________________________ </w:t>
      </w:r>
      <w:r>
        <w:rPr>
          <w:rFonts w:cs="Times New Roman" w:ascii="Times New Roman" w:hAnsi="Times New Roman"/>
          <w:w w:val="110"/>
          <w:sz w:val="24"/>
          <w:szCs w:val="24"/>
        </w:rPr>
        <w:t>dispone che il sig./</w:t>
      </w:r>
      <w:r>
        <w:rPr>
          <w:rFonts w:cs="Times New Roman" w:ascii="Times New Roman" w:hAnsi="Times New Roman"/>
          <w:w w:val="110"/>
          <w:sz w:val="24"/>
          <w:szCs w:val="24"/>
        </w:rPr>
        <w:t xml:space="preserve">la sig.ra </w:t>
      </w:r>
      <w:r>
        <w:rPr>
          <w:rFonts w:cs="Times New Roman" w:ascii="Times New Roman" w:hAnsi="Times New Roman"/>
          <w:w w:val="110"/>
          <w:sz w:val="24"/>
          <w:szCs w:val="24"/>
        </w:rPr>
        <w:t xml:space="preserve"> _______________________________________________ svolga l’attività</w:t>
      </w:r>
      <w:r>
        <w:rPr>
          <w:rFonts w:cs="Times New Roman" w:ascii="Times New Roman" w:hAnsi="Times New Roman"/>
          <w:spacing w:val="14"/>
          <w:w w:val="110"/>
          <w:sz w:val="24"/>
          <w:szCs w:val="24"/>
        </w:rPr>
        <w:t xml:space="preserve"> </w:t>
      </w:r>
      <w:r>
        <w:rPr>
          <w:rFonts w:cs="Times New Roman" w:ascii="Times New Roman" w:hAnsi="Times New Roman"/>
          <w:w w:val="110"/>
          <w:sz w:val="24"/>
          <w:szCs w:val="24"/>
        </w:rPr>
        <w:t>lavorativa</w:t>
      </w:r>
      <w:r>
        <w:rPr>
          <w:rFonts w:cs="Times New Roman" w:ascii="Times New Roman" w:hAnsi="Times New Roman"/>
          <w:spacing w:val="16"/>
          <w:w w:val="110"/>
          <w:sz w:val="24"/>
          <w:szCs w:val="24"/>
        </w:rPr>
        <w:t xml:space="preserve"> </w:t>
      </w:r>
      <w:r>
        <w:rPr>
          <w:rFonts w:cs="Times New Roman" w:ascii="Times New Roman" w:hAnsi="Times New Roman"/>
          <w:w w:val="110"/>
          <w:sz w:val="24"/>
          <w:szCs w:val="24"/>
        </w:rPr>
        <w:t>in</w:t>
      </w:r>
      <w:r>
        <w:rPr>
          <w:rFonts w:cs="Times New Roman" w:ascii="Times New Roman" w:hAnsi="Times New Roman"/>
          <w:spacing w:val="15"/>
          <w:w w:val="110"/>
          <w:sz w:val="24"/>
          <w:szCs w:val="24"/>
        </w:rPr>
        <w:t xml:space="preserve"> </w:t>
      </w:r>
      <w:r>
        <w:rPr>
          <w:rFonts w:cs="Times New Roman" w:ascii="Times New Roman" w:hAnsi="Times New Roman"/>
          <w:w w:val="110"/>
          <w:sz w:val="24"/>
          <w:szCs w:val="24"/>
        </w:rPr>
        <w:t>modalità</w:t>
      </w:r>
      <w:r>
        <w:rPr>
          <w:rFonts w:cs="Times New Roman" w:ascii="Times New Roman" w:hAnsi="Times New Roman"/>
          <w:spacing w:val="14"/>
          <w:w w:val="110"/>
          <w:sz w:val="24"/>
          <w:szCs w:val="24"/>
        </w:rPr>
        <w:t xml:space="preserve"> </w:t>
      </w:r>
      <w:r>
        <w:rPr>
          <w:rFonts w:cs="Times New Roman" w:ascii="Times New Roman" w:hAnsi="Times New Roman"/>
          <w:w w:val="110"/>
          <w:sz w:val="24"/>
          <w:szCs w:val="24"/>
        </w:rPr>
        <w:t xml:space="preserve">agile nei giorni _____________________________                                   </w:t>
      </w:r>
      <w:r>
        <w:rPr>
          <w:rFonts w:cs="Times New Roman" w:ascii="Times New Roman" w:hAnsi="Times New Roman"/>
          <w:i/>
          <w:iCs/>
          <w:w w:val="110"/>
          <w:sz w:val="20"/>
          <w:szCs w:val="20"/>
        </w:rPr>
        <w:t xml:space="preserve">oppure </w:t>
      </w:r>
      <w:r>
        <w:rPr>
          <w:rFonts w:cs="Times New Roman" w:ascii="Times New Roman" w:hAnsi="Times New Roman"/>
          <w:w w:val="110"/>
          <w:sz w:val="24"/>
          <w:szCs w:val="24"/>
        </w:rPr>
        <w:t xml:space="preserve">dal ________  al _____________ per svolgere le seguenti lavorazioni:         </w:t>
      </w:r>
      <w:r>
        <w:rPr>
          <w:rFonts w:cs="Times New Roman" w:ascii="Times New Roman" w:hAnsi="Times New Roman"/>
          <w:i/>
          <w:iCs/>
          <w:w w:val="110"/>
          <w:sz w:val="20"/>
          <w:szCs w:val="20"/>
        </w:rPr>
        <w:t xml:space="preserve"> </w:t>
      </w:r>
      <w:r>
        <w:rPr>
          <w:rFonts w:cs="Times New Roman" w:ascii="Times New Roman" w:hAnsi="Times New Roman"/>
          <w:w w:val="110"/>
          <w:sz w:val="24"/>
          <w:szCs w:val="24"/>
        </w:rPr>
        <w:t xml:space="preserve">             </w:t>
      </w:r>
    </w:p>
    <w:p>
      <w:pPr>
        <w:pStyle w:val="Normal"/>
        <w:tabs>
          <w:tab w:val="clear" w:pos="720"/>
          <w:tab w:val="left" w:pos="10525" w:leader="none"/>
        </w:tabs>
        <w:spacing w:lineRule="auto" w:line="300"/>
        <w:ind w:left="832" w:right="158"/>
        <w:jc w:val="both"/>
        <w:rPr>
          <w:rFonts w:ascii="Times New Roman" w:hAnsi="Times New Roman" w:cs="Times New Roman"/>
          <w:w w:val="110"/>
          <w:sz w:val="24"/>
          <w:szCs w:val="24"/>
        </w:rPr>
      </w:pPr>
      <w:r>
        <w:rPr>
          <w:rFonts w:cs="Times New Roman" w:ascii="Times New Roman" w:hAnsi="Times New Roman"/>
          <w:w w:val="110"/>
          <w:sz w:val="24"/>
          <w:szCs w:val="24"/>
        </w:rPr>
      </w:r>
    </w:p>
    <w:p>
      <w:pPr>
        <w:pStyle w:val="ListParagraph"/>
        <w:numPr>
          <w:ilvl w:val="0"/>
          <w:numId w:val="7"/>
        </w:numPr>
        <w:tabs>
          <w:tab w:val="clear" w:pos="720"/>
          <w:tab w:val="left" w:pos="10525" w:leader="none"/>
        </w:tabs>
        <w:spacing w:lineRule="auto" w:line="300"/>
        <w:ind w:hanging="360" w:left="1192" w:right="158"/>
        <w:rPr>
          <w:rFonts w:ascii="Times New Roman" w:hAnsi="Times New Roman" w:cs="Times New Roman"/>
          <w:sz w:val="24"/>
          <w:szCs w:val="24"/>
        </w:rPr>
      </w:pPr>
      <w:r>
        <w:rPr>
          <w:rFonts w:cs="Times New Roman" w:ascii="Times New Roman" w:hAnsi="Times New Roman"/>
          <w:w w:val="110"/>
          <w:sz w:val="24"/>
          <w:szCs w:val="24"/>
        </w:rPr>
        <w:t>Obiettivo</w:t>
      </w:r>
      <w:r>
        <w:rPr>
          <w:rFonts w:cs="Times New Roman" w:ascii="Times New Roman" w:hAnsi="Times New Roman"/>
          <w:spacing w:val="1"/>
          <w:w w:val="110"/>
          <w:sz w:val="24"/>
          <w:szCs w:val="24"/>
        </w:rPr>
        <w:t xml:space="preserve"> n.        </w:t>
      </w:r>
      <w:r>
        <w:rPr>
          <w:rFonts w:cs="Times New Roman" w:ascii="Times New Roman" w:hAnsi="Times New Roman"/>
          <w:w w:val="110"/>
          <w:sz w:val="24"/>
          <w:szCs w:val="24"/>
        </w:rPr>
        <w:t xml:space="preserve"> assegnato  sulla  base  del  Piano  della  performance di </w:t>
      </w:r>
      <w:r>
        <w:rPr>
          <w:rFonts w:cs="Times New Roman" w:ascii="Times New Roman" w:hAnsi="Times New Roman"/>
          <w:spacing w:val="12"/>
          <w:w w:val="110"/>
          <w:sz w:val="24"/>
          <w:szCs w:val="24"/>
        </w:rPr>
        <w:t xml:space="preserve"> </w:t>
      </w:r>
      <w:r>
        <w:rPr>
          <w:rFonts w:cs="Times New Roman" w:ascii="Times New Roman" w:hAnsi="Times New Roman"/>
          <w:w w:val="110"/>
          <w:sz w:val="24"/>
          <w:szCs w:val="24"/>
        </w:rPr>
        <w:t xml:space="preserve">cui </w:t>
      </w:r>
      <w:r>
        <w:rPr>
          <w:rFonts w:cs="Times New Roman" w:ascii="Times New Roman" w:hAnsi="Times New Roman"/>
          <w:spacing w:val="13"/>
          <w:w w:val="110"/>
          <w:sz w:val="24"/>
          <w:szCs w:val="24"/>
        </w:rPr>
        <w:t xml:space="preserve"> </w:t>
      </w:r>
      <w:r>
        <w:rPr>
          <w:rFonts w:cs="Times New Roman" w:ascii="Times New Roman" w:hAnsi="Times New Roman"/>
          <w:w w:val="110"/>
          <w:sz w:val="24"/>
          <w:szCs w:val="24"/>
        </w:rPr>
        <w:t xml:space="preserve">alla </w:t>
      </w:r>
      <w:r>
        <w:rPr>
          <w:rFonts w:cs="Times New Roman" w:ascii="Times New Roman" w:hAnsi="Times New Roman"/>
          <w:spacing w:val="8"/>
          <w:w w:val="110"/>
          <w:sz w:val="24"/>
          <w:szCs w:val="24"/>
        </w:rPr>
        <w:t xml:space="preserve"> </w:t>
      </w:r>
      <w:r>
        <w:rPr>
          <w:rFonts w:cs="Times New Roman" w:ascii="Times New Roman" w:hAnsi="Times New Roman"/>
          <w:w w:val="110"/>
          <w:sz w:val="24"/>
          <w:szCs w:val="24"/>
        </w:rPr>
        <w:t>delibera</w:t>
      </w:r>
      <w:r>
        <w:rPr>
          <w:rFonts w:cs="Times New Roman" w:ascii="Times New Roman" w:hAnsi="Times New Roman"/>
          <w:sz w:val="24"/>
          <w:szCs w:val="24"/>
        </w:rPr>
        <w:t xml:space="preserve"> della Giunta comunale</w:t>
      </w:r>
      <w:r>
        <w:rPr>
          <w:rFonts w:cs="Times New Roman" w:ascii="Times New Roman" w:hAnsi="Times New Roman"/>
          <w:spacing w:val="2"/>
          <w:sz w:val="24"/>
          <w:szCs w:val="24"/>
        </w:rPr>
        <w:t xml:space="preserve"> n. </w:t>
      </w:r>
    </w:p>
    <w:p>
      <w:pPr>
        <w:pStyle w:val="ListParagraph"/>
        <w:tabs>
          <w:tab w:val="clear" w:pos="720"/>
          <w:tab w:val="left" w:pos="10525" w:leader="none"/>
        </w:tabs>
        <w:spacing w:lineRule="auto" w:line="300"/>
        <w:ind w:hanging="0" w:left="1192" w:right="158"/>
        <w:rPr>
          <w:rFonts w:ascii="Times New Roman" w:hAnsi="Times New Roman" w:cs="Times New Roman"/>
          <w:sz w:val="24"/>
          <w:szCs w:val="24"/>
          <w:u w:val="single"/>
        </w:rPr>
      </w:pPr>
      <w:r>
        <w:rPr>
          <w:rFonts w:cs="Times New Roman" w:ascii="Times New Roman" w:hAnsi="Times New Roman"/>
          <w:w w:val="110"/>
          <w:sz w:val="24"/>
          <w:szCs w:val="24"/>
        </w:rPr>
        <w:t>Fase</w:t>
      </w:r>
      <w:r>
        <w:rPr>
          <w:rFonts w:cs="Times New Roman" w:ascii="Times New Roman" w:hAnsi="Times New Roman"/>
          <w:spacing w:val="20"/>
          <w:w w:val="110"/>
          <w:sz w:val="24"/>
          <w:szCs w:val="24"/>
        </w:rPr>
        <w:t xml:space="preserve"> </w:t>
      </w:r>
      <w:r>
        <w:rPr>
          <w:rFonts w:cs="Times New Roman" w:ascii="Times New Roman" w:hAnsi="Times New Roman"/>
          <w:w w:val="110"/>
          <w:sz w:val="24"/>
          <w:szCs w:val="24"/>
        </w:rPr>
        <w:t>da</w:t>
      </w:r>
      <w:r>
        <w:rPr>
          <w:rFonts w:cs="Times New Roman" w:ascii="Times New Roman" w:hAnsi="Times New Roman"/>
          <w:spacing w:val="18"/>
          <w:w w:val="110"/>
          <w:sz w:val="24"/>
          <w:szCs w:val="24"/>
        </w:rPr>
        <w:t xml:space="preserve"> </w:t>
      </w:r>
      <w:r>
        <w:rPr>
          <w:rFonts w:cs="Times New Roman" w:ascii="Times New Roman" w:hAnsi="Times New Roman"/>
          <w:w w:val="110"/>
          <w:sz w:val="24"/>
          <w:szCs w:val="24"/>
        </w:rPr>
        <w:t>realizzare</w:t>
      </w:r>
      <w:r>
        <w:rPr>
          <w:rFonts w:cs="Times New Roman" w:ascii="Times New Roman" w:hAnsi="Times New Roman"/>
          <w:spacing w:val="19"/>
          <w:w w:val="110"/>
          <w:sz w:val="24"/>
          <w:szCs w:val="24"/>
        </w:rPr>
        <w:t xml:space="preserve"> </w:t>
      </w:r>
      <w:r>
        <w:rPr>
          <w:rFonts w:cs="Times New Roman" w:ascii="Times New Roman" w:hAnsi="Times New Roman"/>
          <w:w w:val="110"/>
          <w:sz w:val="24"/>
          <w:szCs w:val="24"/>
        </w:rPr>
        <w:t>nel</w:t>
      </w:r>
      <w:r>
        <w:rPr>
          <w:rFonts w:cs="Times New Roman" w:ascii="Times New Roman" w:hAnsi="Times New Roman"/>
          <w:spacing w:val="20"/>
          <w:w w:val="110"/>
          <w:sz w:val="24"/>
          <w:szCs w:val="24"/>
        </w:rPr>
        <w:t xml:space="preserve"> </w:t>
      </w:r>
      <w:r>
        <w:rPr>
          <w:rFonts w:cs="Times New Roman" w:ascii="Times New Roman" w:hAnsi="Times New Roman"/>
          <w:w w:val="110"/>
          <w:sz w:val="24"/>
          <w:szCs w:val="24"/>
        </w:rPr>
        <w:t>periodo</w:t>
      </w:r>
      <w:r>
        <w:rPr>
          <w:rFonts w:cs="Times New Roman" w:ascii="Times New Roman" w:hAnsi="Times New Roman"/>
          <w:spacing w:val="21"/>
          <w:w w:val="110"/>
          <w:sz w:val="24"/>
          <w:szCs w:val="24"/>
        </w:rPr>
        <w:t xml:space="preserve"> </w:t>
      </w:r>
      <w:r>
        <w:rPr>
          <w:rFonts w:cs="Times New Roman" w:ascii="Times New Roman" w:hAnsi="Times New Roman"/>
          <w:w w:val="110"/>
          <w:sz w:val="24"/>
          <w:szCs w:val="24"/>
        </w:rPr>
        <w:t>di</w:t>
      </w:r>
      <w:r>
        <w:rPr>
          <w:rFonts w:cs="Times New Roman" w:ascii="Times New Roman" w:hAnsi="Times New Roman"/>
          <w:spacing w:val="19"/>
          <w:w w:val="110"/>
          <w:sz w:val="24"/>
          <w:szCs w:val="24"/>
        </w:rPr>
        <w:t xml:space="preserve"> </w:t>
      </w:r>
      <w:r>
        <w:rPr>
          <w:rFonts w:cs="Times New Roman" w:ascii="Times New Roman" w:hAnsi="Times New Roman"/>
          <w:w w:val="110"/>
          <w:sz w:val="24"/>
          <w:szCs w:val="24"/>
        </w:rPr>
        <w:t>lavoro</w:t>
      </w:r>
      <w:r>
        <w:rPr>
          <w:rFonts w:cs="Times New Roman" w:ascii="Times New Roman" w:hAnsi="Times New Roman"/>
          <w:spacing w:val="21"/>
          <w:w w:val="110"/>
          <w:sz w:val="24"/>
          <w:szCs w:val="24"/>
        </w:rPr>
        <w:t xml:space="preserve"> </w:t>
      </w:r>
      <w:r>
        <w:rPr>
          <w:rFonts w:cs="Times New Roman" w:ascii="Times New Roman" w:hAnsi="Times New Roman"/>
          <w:w w:val="110"/>
          <w:sz w:val="24"/>
          <w:szCs w:val="24"/>
        </w:rPr>
        <w:t>agile:</w:t>
      </w:r>
      <w:r>
        <w:rPr>
          <w:rFonts w:cs="Times New Roman" w:ascii="Times New Roman" w:hAnsi="Times New Roman"/>
          <w:spacing w:val="17"/>
          <w:sz w:val="24"/>
          <w:szCs w:val="24"/>
        </w:rPr>
        <w:t xml:space="preserve"> </w:t>
      </w:r>
      <w:r>
        <w:rPr>
          <w:rFonts w:cs="Times New Roman" w:ascii="Times New Roman" w:hAnsi="Times New Roman"/>
          <w:sz w:val="24"/>
          <w:szCs w:val="24"/>
          <w:u w:val="single"/>
        </w:rPr>
        <w:t xml:space="preserve"> </w:t>
        <w:tab/>
      </w:r>
    </w:p>
    <w:p>
      <w:pPr>
        <w:pStyle w:val="ListParagraph"/>
        <w:numPr>
          <w:ilvl w:val="0"/>
          <w:numId w:val="7"/>
        </w:numPr>
        <w:tabs>
          <w:tab w:val="clear" w:pos="720"/>
          <w:tab w:val="left" w:pos="10525" w:leader="none"/>
        </w:tabs>
        <w:spacing w:lineRule="auto" w:line="300"/>
        <w:ind w:hanging="360" w:left="1192" w:right="158"/>
        <w:rPr>
          <w:rFonts w:ascii="Times New Roman" w:hAnsi="Times New Roman" w:cs="Times New Roman"/>
          <w:sz w:val="24"/>
          <w:szCs w:val="24"/>
        </w:rPr>
      </w:pPr>
      <w:r>
        <w:rPr>
          <w:rFonts w:cs="Times New Roman" w:ascii="Times New Roman" w:hAnsi="Times New Roman"/>
          <w:sz w:val="24"/>
          <w:szCs w:val="24"/>
        </w:rPr>
        <w:t>Altro:</w:t>
      </w:r>
    </w:p>
    <w:p>
      <w:pPr>
        <w:pStyle w:val="ListParagraph"/>
        <w:tabs>
          <w:tab w:val="clear" w:pos="720"/>
          <w:tab w:val="left" w:pos="10525" w:leader="none"/>
        </w:tabs>
        <w:spacing w:lineRule="auto" w:line="300"/>
        <w:ind w:hanging="0" w:left="1192" w:right="158"/>
        <w:rPr>
          <w:rFonts w:ascii="Times New Roman" w:hAnsi="Times New Roman" w:cs="Times New Roman"/>
          <w:sz w:val="24"/>
          <w:szCs w:val="24"/>
        </w:rPr>
      </w:pPr>
      <w:r>
        <w:rPr>
          <w:rFonts w:cs="Times New Roman" w:ascii="Times New Roman" w:hAnsi="Times New Roman"/>
          <w:sz w:val="24"/>
          <w:szCs w:val="24"/>
        </w:rPr>
        <w:t>___ _________________________________________________________________________</w:t>
      </w:r>
    </w:p>
    <w:p>
      <w:pPr>
        <w:pStyle w:val="ListParagraph"/>
        <w:tabs>
          <w:tab w:val="clear" w:pos="720"/>
          <w:tab w:val="left" w:pos="10525" w:leader="none"/>
        </w:tabs>
        <w:spacing w:lineRule="auto" w:line="300"/>
        <w:ind w:hanging="0" w:left="1192" w:right="158"/>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7"/>
        </w:numPr>
        <w:tabs>
          <w:tab w:val="clear" w:pos="720"/>
          <w:tab w:val="left" w:pos="10525" w:leader="none"/>
        </w:tabs>
        <w:spacing w:lineRule="auto" w:line="300"/>
        <w:ind w:hanging="360" w:left="1192" w:right="158"/>
        <w:rPr>
          <w:rFonts w:ascii="Times New Roman" w:hAnsi="Times New Roman" w:cs="Times New Roman"/>
          <w:sz w:val="24"/>
          <w:szCs w:val="24"/>
        </w:rPr>
      </w:pPr>
      <w:r>
        <w:rPr>
          <w:rFonts w:cs="Times New Roman" w:ascii="Times New Roman" w:hAnsi="Times New Roman"/>
          <w:sz w:val="24"/>
          <w:szCs w:val="24"/>
        </w:rPr>
        <w:t>Indicatori di risultato da rendicontare:</w:t>
      </w:r>
    </w:p>
    <w:p>
      <w:pPr>
        <w:pStyle w:val="ListParagraph"/>
        <w:tabs>
          <w:tab w:val="clear" w:pos="720"/>
          <w:tab w:val="left" w:pos="10525" w:leader="none"/>
        </w:tabs>
        <w:spacing w:lineRule="auto" w:line="300"/>
        <w:ind w:hanging="0" w:left="1192" w:right="158"/>
        <w:rPr>
          <w:rFonts w:ascii="Times New Roman" w:hAnsi="Times New Roman" w:cs="Times New Roman"/>
          <w:sz w:val="24"/>
          <w:szCs w:val="24"/>
        </w:rPr>
      </w:pPr>
      <w:r>
        <w:rPr>
          <w:rFonts w:cs="Times New Roman" w:ascii="Times New Roman" w:hAnsi="Times New Roman"/>
          <w:sz w:val="24"/>
          <w:szCs w:val="24"/>
        </w:rPr>
        <w:tab/>
        <w:t>_____________________________________________________________________________</w:t>
        <w:tab/>
      </w:r>
    </w:p>
    <w:p>
      <w:pPr>
        <w:pStyle w:val="Normal"/>
        <w:tabs>
          <w:tab w:val="clear" w:pos="720"/>
          <w:tab w:val="left" w:pos="10525" w:leader="none"/>
        </w:tabs>
        <w:spacing w:lineRule="auto" w:line="300"/>
        <w:ind w:left="832" w:right="158"/>
        <w:jc w:val="both"/>
        <w:rPr>
          <w:rFonts w:ascii="Times New Roman" w:hAnsi="Times New Roman" w:cs="Times New Roman"/>
          <w:w w:val="110"/>
          <w:sz w:val="24"/>
          <w:szCs w:val="24"/>
        </w:rPr>
      </w:pPr>
      <w:r>
        <w:rPr>
          <w:rFonts w:cs="Times New Roman" w:ascii="Times New Roman" w:hAnsi="Times New Roman"/>
          <w:w w:val="110"/>
          <w:sz w:val="24"/>
          <w:szCs w:val="24"/>
        </w:rPr>
      </w:r>
    </w:p>
    <w:p>
      <w:pPr>
        <w:pStyle w:val="Normal"/>
        <w:tabs>
          <w:tab w:val="clear" w:pos="720"/>
          <w:tab w:val="left" w:pos="10525" w:leader="none"/>
        </w:tabs>
        <w:spacing w:lineRule="auto" w:line="300"/>
        <w:ind w:left="832" w:right="158"/>
        <w:jc w:val="both"/>
        <w:rPr>
          <w:rFonts w:ascii="Times New Roman" w:hAnsi="Times New Roman" w:cs="Times New Roman"/>
          <w:w w:val="110"/>
          <w:sz w:val="24"/>
          <w:szCs w:val="24"/>
        </w:rPr>
      </w:pPr>
      <w:r>
        <w:rPr>
          <w:rFonts w:cs="Times New Roman" w:ascii="Times New Roman" w:hAnsi="Times New Roman"/>
          <w:w w:val="110"/>
          <w:sz w:val="24"/>
          <w:szCs w:val="24"/>
        </w:rPr>
        <w:t>Al rientro  in attività lavorativa in presenza o comunque alla fine della settimana lavorativa il lavoratore agile avrà cura di rendicontare al sottoscritto Responsabile l’attività svolta in modalità agile e i risultati conseguiti.</w:t>
      </w:r>
    </w:p>
    <w:p>
      <w:pPr>
        <w:pStyle w:val="Normal"/>
        <w:tabs>
          <w:tab w:val="clear" w:pos="720"/>
          <w:tab w:val="left" w:pos="10525" w:leader="none"/>
        </w:tabs>
        <w:spacing w:lineRule="auto" w:line="300"/>
        <w:ind w:left="832" w:right="158"/>
        <w:jc w:val="both"/>
        <w:rPr>
          <w:rFonts w:ascii="Times New Roman" w:hAnsi="Times New Roman" w:cs="Times New Roman"/>
          <w:w w:val="110"/>
          <w:sz w:val="24"/>
          <w:szCs w:val="24"/>
        </w:rPr>
      </w:pPr>
      <w:r>
        <w:rPr>
          <w:rFonts w:cs="Times New Roman" w:ascii="Times New Roman" w:hAnsi="Times New Roman"/>
          <w:w w:val="110"/>
          <w:sz w:val="24"/>
          <w:szCs w:val="24"/>
        </w:rPr>
        <w:t>Albissola Marina, li</w:t>
      </w:r>
    </w:p>
    <w:p>
      <w:pPr>
        <w:pStyle w:val="Normal"/>
        <w:tabs>
          <w:tab w:val="clear" w:pos="720"/>
          <w:tab w:val="left" w:pos="10525" w:leader="none"/>
        </w:tabs>
        <w:spacing w:lineRule="auto" w:line="300"/>
        <w:ind w:left="7200" w:right="158"/>
        <w:jc w:val="both"/>
        <w:rPr>
          <w:rFonts w:ascii="Times New Roman" w:hAnsi="Times New Roman" w:cs="Times New Roman"/>
          <w:w w:val="110"/>
          <w:sz w:val="24"/>
          <w:szCs w:val="24"/>
        </w:rPr>
      </w:pPr>
      <w:r>
        <w:rPr>
          <w:rFonts w:cs="Times New Roman" w:ascii="Times New Roman" w:hAnsi="Times New Roman"/>
          <w:w w:val="110"/>
          <w:sz w:val="24"/>
          <w:szCs w:val="24"/>
        </w:rPr>
      </w:r>
    </w:p>
    <w:p>
      <w:pPr>
        <w:pStyle w:val="Normal"/>
        <w:tabs>
          <w:tab w:val="clear" w:pos="720"/>
          <w:tab w:val="left" w:pos="10525" w:leader="none"/>
        </w:tabs>
        <w:spacing w:lineRule="auto" w:line="300"/>
        <w:ind w:left="7200" w:right="158"/>
        <w:jc w:val="both"/>
        <w:rPr>
          <w:rFonts w:ascii="Times New Roman" w:hAnsi="Times New Roman" w:cs="Times New Roman"/>
          <w:w w:val="110"/>
          <w:sz w:val="24"/>
          <w:szCs w:val="24"/>
        </w:rPr>
      </w:pPr>
      <w:r>
        <w:rPr>
          <w:rFonts w:cs="Times New Roman" w:ascii="Times New Roman" w:hAnsi="Times New Roman"/>
          <w:w w:val="110"/>
          <w:sz w:val="24"/>
          <w:szCs w:val="24"/>
        </w:rPr>
      </w:r>
    </w:p>
    <w:p>
      <w:pPr>
        <w:pStyle w:val="Normal"/>
        <w:tabs>
          <w:tab w:val="clear" w:pos="720"/>
          <w:tab w:val="left" w:pos="10525" w:leader="none"/>
        </w:tabs>
        <w:spacing w:lineRule="auto" w:line="300"/>
        <w:ind w:left="851" w:right="158"/>
        <w:jc w:val="right"/>
        <w:rPr>
          <w:rFonts w:ascii="Times New Roman" w:hAnsi="Times New Roman" w:cs="Times New Roman"/>
          <w:w w:val="110"/>
          <w:sz w:val="24"/>
          <w:szCs w:val="24"/>
        </w:rPr>
      </w:pPr>
      <w:r>
        <w:rPr>
          <w:rFonts w:cs="Times New Roman" w:ascii="Times New Roman" w:hAnsi="Times New Roman"/>
          <w:w w:val="110"/>
          <w:sz w:val="24"/>
          <w:szCs w:val="24"/>
        </w:rPr>
        <w:t>IL RESPONSABILE DEL SERVIZIO</w:t>
      </w:r>
    </w:p>
    <w:p>
      <w:pPr>
        <w:pStyle w:val="Normal"/>
        <w:tabs>
          <w:tab w:val="clear" w:pos="720"/>
          <w:tab w:val="left" w:pos="10525" w:leader="none"/>
        </w:tabs>
        <w:spacing w:lineRule="auto" w:line="300"/>
        <w:ind w:left="7200" w:right="158"/>
        <w:rPr>
          <w:rFonts w:ascii="Times New Roman" w:hAnsi="Times New Roman" w:cs="Times New Roman"/>
          <w:w w:val="110"/>
          <w:sz w:val="24"/>
          <w:szCs w:val="24"/>
        </w:rPr>
      </w:pPr>
      <w:r>
        <w:rPr>
          <w:rFonts w:cs="Times New Roman" w:ascii="Times New Roman" w:hAnsi="Times New Roman"/>
          <w:w w:val="110"/>
          <w:sz w:val="24"/>
          <w:szCs w:val="24"/>
        </w:rPr>
        <w:tab/>
        <w:t>_________________________</w:t>
      </w:r>
    </w:p>
    <w:p>
      <w:pPr>
        <w:pStyle w:val="Normal"/>
        <w:tabs>
          <w:tab w:val="clear" w:pos="720"/>
          <w:tab w:val="left" w:pos="10525" w:leader="none"/>
        </w:tabs>
        <w:spacing w:lineRule="auto" w:line="300"/>
        <w:ind w:left="851" w:right="158"/>
        <w:rPr>
          <w:rFonts w:ascii="Times New Roman" w:hAnsi="Times New Roman" w:cs="Times New Roman"/>
          <w:w w:val="110"/>
          <w:sz w:val="24"/>
          <w:szCs w:val="24"/>
        </w:rPr>
      </w:pPr>
      <w:r>
        <w:rPr>
          <w:rFonts w:cs="Times New Roman" w:ascii="Times New Roman" w:hAnsi="Times New Roman"/>
          <w:w w:val="110"/>
          <w:sz w:val="24"/>
          <w:szCs w:val="24"/>
        </w:rPr>
      </w:r>
    </w:p>
    <w:p>
      <w:pPr>
        <w:pStyle w:val="Normal"/>
        <w:tabs>
          <w:tab w:val="clear" w:pos="720"/>
          <w:tab w:val="left" w:pos="10525" w:leader="none"/>
        </w:tabs>
        <w:spacing w:lineRule="auto" w:line="300"/>
        <w:ind w:left="851" w:right="158"/>
        <w:rPr>
          <w:rFonts w:ascii="Times New Roman" w:hAnsi="Times New Roman" w:cs="Times New Roman"/>
          <w:w w:val="110"/>
          <w:sz w:val="24"/>
          <w:szCs w:val="24"/>
        </w:rPr>
      </w:pPr>
      <w:r>
        <w:rPr>
          <w:rFonts w:cs="Times New Roman" w:ascii="Times New Roman" w:hAnsi="Times New Roman"/>
          <w:w w:val="110"/>
          <w:sz w:val="24"/>
          <w:szCs w:val="24"/>
        </w:rPr>
      </w:r>
    </w:p>
    <w:p>
      <w:pPr>
        <w:pStyle w:val="Normal"/>
        <w:tabs>
          <w:tab w:val="clear" w:pos="720"/>
          <w:tab w:val="left" w:pos="10525" w:leader="none"/>
        </w:tabs>
        <w:spacing w:lineRule="auto" w:line="300"/>
        <w:ind w:left="851" w:right="158"/>
        <w:rPr>
          <w:rFonts w:ascii="Times New Roman" w:hAnsi="Times New Roman" w:cs="Times New Roman"/>
          <w:w w:val="110"/>
          <w:sz w:val="24"/>
          <w:szCs w:val="24"/>
        </w:rPr>
      </w:pPr>
      <w:r>
        <w:rPr>
          <w:rFonts w:cs="Times New Roman" w:ascii="Times New Roman" w:hAnsi="Times New Roman"/>
          <w:w w:val="110"/>
          <w:sz w:val="24"/>
          <w:szCs w:val="24"/>
        </w:rPr>
        <w:t>Per accettazione</w:t>
      </w:r>
    </w:p>
    <w:p>
      <w:pPr>
        <w:pStyle w:val="Normal"/>
        <w:tabs>
          <w:tab w:val="clear" w:pos="720"/>
          <w:tab w:val="left" w:pos="10525" w:leader="none"/>
        </w:tabs>
        <w:spacing w:lineRule="auto" w:line="300"/>
        <w:ind w:left="851" w:right="158"/>
        <w:rPr>
          <w:rFonts w:ascii="Times New Roman" w:hAnsi="Times New Roman" w:cs="Times New Roman"/>
          <w:w w:val="110"/>
          <w:sz w:val="24"/>
          <w:szCs w:val="24"/>
        </w:rPr>
      </w:pPr>
      <w:r>
        <w:rPr>
          <w:rFonts w:cs="Times New Roman" w:ascii="Times New Roman" w:hAnsi="Times New Roman"/>
          <w:sz w:val="24"/>
          <w:szCs w:val="24"/>
        </w:rPr>
        <w:t>IL DIPENDENTE</w:t>
      </w:r>
      <w:r>
        <w:rPr>
          <w:rFonts w:cs="Times New Roman" w:ascii="Times New Roman" w:hAnsi="Times New Roman"/>
          <w:w w:val="110"/>
          <w:sz w:val="24"/>
          <w:szCs w:val="24"/>
        </w:rPr>
        <w:t xml:space="preserve"> _________________________</w:t>
      </w:r>
    </w:p>
    <w:p>
      <w:pPr>
        <w:pStyle w:val="Normal"/>
        <w:tabs>
          <w:tab w:val="clear" w:pos="720"/>
          <w:tab w:val="left" w:pos="10525" w:leader="none"/>
        </w:tabs>
        <w:spacing w:lineRule="auto" w:line="300"/>
        <w:ind w:left="851" w:right="158"/>
        <w:rPr>
          <w:rFonts w:ascii="Times New Roman" w:hAnsi="Times New Roman" w:cs="Times New Roman"/>
          <w:sz w:val="24"/>
          <w:szCs w:val="24"/>
        </w:rPr>
      </w:pPr>
      <w:r>
        <w:rPr>
          <w:rFonts w:cs="Times New Roman" w:ascii="Times New Roman" w:hAnsi="Times New Roman"/>
          <w:sz w:val="24"/>
          <w:szCs w:val="24"/>
        </w:rPr>
      </w:r>
    </w:p>
    <w:p>
      <w:pPr>
        <w:pStyle w:val="Normal"/>
        <w:tabs>
          <w:tab w:val="clear" w:pos="720"/>
          <w:tab w:val="left" w:pos="10525" w:leader="none"/>
        </w:tabs>
        <w:spacing w:lineRule="auto" w:line="300"/>
        <w:ind w:left="851" w:right="158"/>
        <w:rPr>
          <w:rFonts w:ascii="Times New Roman" w:hAnsi="Times New Roman" w:cs="Times New Roman"/>
          <w:sz w:val="24"/>
          <w:szCs w:val="24"/>
        </w:rPr>
      </w:pPr>
      <w:r>
        <w:rPr>
          <w:rFonts w:cs="Times New Roman" w:ascii="Times New Roman" w:hAnsi="Times New Roman"/>
          <w:sz w:val="24"/>
          <w:szCs w:val="24"/>
        </w:rPr>
      </w:r>
    </w:p>
    <w:p>
      <w:pPr>
        <w:pStyle w:val="Normal"/>
        <w:tabs>
          <w:tab w:val="clear" w:pos="720"/>
          <w:tab w:val="left" w:pos="10525" w:leader="none"/>
        </w:tabs>
        <w:spacing w:lineRule="auto" w:line="300"/>
        <w:ind w:left="851" w:right="158"/>
        <w:rPr>
          <w:rFonts w:ascii="Times New Roman" w:hAnsi="Times New Roman" w:cs="Times New Roman"/>
          <w:sz w:val="24"/>
          <w:szCs w:val="24"/>
        </w:rPr>
      </w:pPr>
      <w:r>
        <w:rPr>
          <w:rFonts w:cs="Times New Roman" w:ascii="Times New Roman" w:hAnsi="Times New Roman"/>
          <w:sz w:val="24"/>
          <w:szCs w:val="24"/>
        </w:rPr>
      </w:r>
    </w:p>
    <w:p>
      <w:pPr>
        <w:pStyle w:val="Normal"/>
        <w:tabs>
          <w:tab w:val="clear" w:pos="720"/>
          <w:tab w:val="left" w:pos="10525" w:leader="none"/>
        </w:tabs>
        <w:spacing w:lineRule="auto" w:line="300"/>
        <w:ind w:left="851" w:right="158"/>
        <w:rPr>
          <w:rFonts w:ascii="Times New Roman" w:hAnsi="Times New Roman" w:cs="Times New Roman"/>
          <w:sz w:val="24"/>
          <w:szCs w:val="24"/>
        </w:rPr>
      </w:pPr>
      <w:r>
        <w:rPr>
          <w:rFonts w:cs="Times New Roman" w:ascii="Times New Roman" w:hAnsi="Times New Roman"/>
          <w:sz w:val="24"/>
          <w:szCs w:val="24"/>
        </w:rPr>
      </w:r>
    </w:p>
    <w:p>
      <w:pPr>
        <w:pStyle w:val="Normal"/>
        <w:tabs>
          <w:tab w:val="clear" w:pos="720"/>
          <w:tab w:val="left" w:pos="10525" w:leader="none"/>
        </w:tabs>
        <w:spacing w:lineRule="auto" w:line="300"/>
        <w:ind w:left="851" w:right="158"/>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00" w:before="82" w:after="0"/>
        <w:ind w:left="832" w:right="210"/>
        <w:jc w:val="both"/>
        <w:rPr>
          <w:rFonts w:ascii="Times New Roman" w:hAnsi="Times New Roman" w:cs="Times New Roman"/>
          <w:b/>
          <w:w w:val="115"/>
          <w:sz w:val="16"/>
          <w:szCs w:val="16"/>
        </w:rPr>
      </w:pPr>
      <w:r>
        <w:rPr>
          <w:rFonts w:cs="Times New Roman" w:ascii="Times New Roman" w:hAnsi="Times New Roman"/>
          <w:b/>
          <w:w w:val="115"/>
          <w:sz w:val="16"/>
          <w:szCs w:val="16"/>
        </w:rPr>
        <w:t>ALLEGATO</w:t>
      </w:r>
      <w:r>
        <w:rPr>
          <w:rFonts w:cs="Times New Roman" w:ascii="Times New Roman" w:hAnsi="Times New Roman"/>
          <w:b/>
          <w:spacing w:val="1"/>
          <w:w w:val="115"/>
          <w:sz w:val="16"/>
          <w:szCs w:val="16"/>
        </w:rPr>
        <w:t xml:space="preserve"> D -</w:t>
      </w:r>
      <w:r>
        <w:rPr>
          <w:rFonts w:cs="Times New Roman" w:ascii="Times New Roman" w:hAnsi="Times New Roman"/>
          <w:b/>
          <w:w w:val="115"/>
          <w:sz w:val="16"/>
          <w:szCs w:val="16"/>
        </w:rPr>
        <w:t xml:space="preserve"> INFORMATIVA SULLA SALUTE E SICUREZZA NEL LAVORO AGILE</w:t>
      </w:r>
    </w:p>
    <w:p>
      <w:pPr>
        <w:pStyle w:val="Normal"/>
        <w:spacing w:lineRule="auto" w:line="300" w:before="82" w:after="0"/>
        <w:ind w:left="832" w:right="210"/>
        <w:jc w:val="both"/>
        <w:rPr>
          <w:rFonts w:ascii="Times New Roman" w:hAnsi="Times New Roman" w:cs="Times New Roman"/>
          <w:b/>
          <w:w w:val="115"/>
          <w:sz w:val="16"/>
          <w:szCs w:val="16"/>
        </w:rPr>
      </w:pPr>
      <w:r>
        <w:rPr>
          <w:rFonts w:cs="Times New Roman" w:ascii="Times New Roman" w:hAnsi="Times New Roman"/>
          <w:b/>
          <w:w w:val="115"/>
          <w:sz w:val="16"/>
          <w:szCs w:val="16"/>
        </w:rPr>
      </w:r>
    </w:p>
    <w:p>
      <w:pPr>
        <w:pStyle w:val="NormalWeb"/>
        <w:spacing w:beforeAutospacing="0" w:before="60" w:afterAutospacing="0" w:after="0"/>
        <w:ind w:left="851" w:right="58"/>
        <w:jc w:val="both"/>
        <w:rPr/>
      </w:pPr>
      <w:r>
        <w:rPr>
          <w:b/>
          <w:bCs/>
          <w:color w:val="3B3B3D"/>
        </w:rPr>
        <w:t>INFORMATIVA SULLA SALUTE E SICUREZZA NEL LAVORO AGILE Al SENSI DELL'ART. 22, COMMA 1, L. 81/2017</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left="851" w:right="58"/>
        <w:jc w:val="center"/>
        <w:rPr/>
      </w:pPr>
      <w:r>
        <w:rPr>
          <w:b/>
          <w:bCs/>
          <w:color w:val="3B3B3D"/>
        </w:rPr>
        <w:t>AVVERTENZE GENERALI</w:t>
      </w:r>
    </w:p>
    <w:p>
      <w:pPr>
        <w:pStyle w:val="NormalWeb"/>
        <w:spacing w:beforeAutospacing="0" w:before="137" w:afterAutospacing="0" w:after="0"/>
        <w:ind w:left="851" w:right="58"/>
        <w:jc w:val="both"/>
        <w:rPr/>
      </w:pPr>
      <w:r>
        <w:rPr>
          <w:color w:val="3B3B3D"/>
        </w:rPr>
        <w:t>Si informano i lavoratori degli obblighi e dei diritti previsti dalla legge del 22 maggio 2017 n. 81 e dal decreto legislativo del 9 aprile 2008 n. 81.</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left="851" w:right="58"/>
        <w:jc w:val="both"/>
        <w:rPr/>
      </w:pPr>
      <w:r>
        <w:rPr>
          <w:b/>
          <w:bCs/>
          <w:color w:val="3B3B3D"/>
        </w:rPr>
        <w:t>Sicurezza sul lavoro (art. 22 L. 81/2017)</w:t>
      </w:r>
    </w:p>
    <w:p>
      <w:pPr>
        <w:pStyle w:val="NormalWeb"/>
        <w:numPr>
          <w:ilvl w:val="0"/>
          <w:numId w:val="8"/>
        </w:numPr>
        <w:spacing w:beforeAutospacing="0" w:before="3" w:afterAutospacing="0" w:after="0"/>
        <w:ind w:hanging="360" w:left="851" w:right="58"/>
        <w:jc w:val="both"/>
        <w:textAlignment w:val="baseline"/>
        <w:rPr>
          <w:color w:val="3B3B3D"/>
        </w:rPr>
      </w:pPr>
      <w:r>
        <w:rPr>
          <w:color w:val="3B3B3D"/>
        </w:rPr>
        <w:t>Il datore di lavoro garantisce la salute e la sicurezza del lavoratore, che svolge la prestazione in modalità di lavoro agile, e a tal fine consegna al lavoratore e al rappresentante dei lavoratori per la sicurezza, con cadenza almeno annuale, un'informativa scritta, nella quale sono individuati i rischi generali e i rischi specifici connessi alla particolare modalità di esecuzione del rapporto di lavoro.</w:t>
      </w:r>
    </w:p>
    <w:p>
      <w:pPr>
        <w:pStyle w:val="NormalWeb"/>
        <w:numPr>
          <w:ilvl w:val="0"/>
          <w:numId w:val="8"/>
        </w:numPr>
        <w:spacing w:beforeAutospacing="0" w:before="0" w:afterAutospacing="0" w:after="0"/>
        <w:ind w:hanging="360" w:left="851" w:right="58"/>
        <w:jc w:val="both"/>
        <w:textAlignment w:val="baseline"/>
        <w:rPr>
          <w:color w:val="3B3B3D"/>
        </w:rPr>
      </w:pPr>
      <w:r>
        <w:rPr>
          <w:color w:val="3B3B3D"/>
        </w:rPr>
        <w:t>Il lavoratore è tenuto a cooperare all'attuazione delle misure di prevenzione predisposte</w:t>
      </w:r>
    </w:p>
    <w:p>
      <w:pPr>
        <w:pStyle w:val="NormalWeb"/>
        <w:spacing w:beforeAutospacing="0" w:before="0" w:afterAutospacing="0" w:after="0"/>
        <w:ind w:left="851" w:right="58"/>
        <w:jc w:val="both"/>
        <w:rPr/>
      </w:pPr>
      <w:r>
        <w:rPr>
          <w:color w:val="3B3B3D"/>
        </w:rPr>
        <w:t>dal datore di lavoro per fronteggiare i rischi connessi all'esecuzione della prestazione all'esterno dei locali aziendali.</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left="851" w:right="58"/>
        <w:jc w:val="both"/>
        <w:rPr/>
      </w:pPr>
      <w:r>
        <w:rPr>
          <w:b/>
          <w:bCs/>
          <w:color w:val="3B3B3D"/>
        </w:rPr>
        <w:t>Obblighi dei lavoratori (art. 20 D. Lgs. 81/2008)</w:t>
      </w:r>
    </w:p>
    <w:p>
      <w:pPr>
        <w:pStyle w:val="NormalWeb"/>
        <w:numPr>
          <w:ilvl w:val="0"/>
          <w:numId w:val="9"/>
        </w:numPr>
        <w:spacing w:beforeAutospacing="0" w:before="7" w:afterAutospacing="0" w:after="0"/>
        <w:ind w:hanging="360" w:left="851" w:right="58"/>
        <w:jc w:val="both"/>
        <w:textAlignment w:val="baseline"/>
        <w:rPr>
          <w:color w:val="3B3B3D"/>
        </w:rPr>
      </w:pPr>
      <w:r>
        <w:rPr>
          <w:color w:val="3B3B3D"/>
        </w:rPr>
        <w:t>Ogni lavoratore deve prendersi cura della propria salute e sicurezza e di quella delle altre persone presenti sul luogo di lavoro, su cui ricadono gli effetti delle sue azioni o omissioni, conformemente alla sua formazione, alle istruzioni e ai mezzi forniti dal datore di lavoro.</w:t>
      </w:r>
    </w:p>
    <w:p>
      <w:pPr>
        <w:pStyle w:val="NormalWeb"/>
        <w:numPr>
          <w:ilvl w:val="0"/>
          <w:numId w:val="9"/>
        </w:numPr>
        <w:spacing w:beforeAutospacing="0" w:before="0" w:afterAutospacing="0" w:after="0"/>
        <w:ind w:hanging="360" w:left="851" w:right="58"/>
        <w:jc w:val="both"/>
        <w:textAlignment w:val="baseline"/>
        <w:rPr>
          <w:color w:val="3B3B3D"/>
        </w:rPr>
      </w:pPr>
      <w:r>
        <w:rPr>
          <w:color w:val="3B3B3D"/>
        </w:rPr>
        <w:t>I lavoratori devono, in particolare:</w:t>
      </w:r>
    </w:p>
    <w:p>
      <w:pPr>
        <w:pStyle w:val="NormalWeb"/>
        <w:numPr>
          <w:ilvl w:val="0"/>
          <w:numId w:val="10"/>
        </w:numPr>
        <w:spacing w:beforeAutospacing="0" w:before="0" w:afterAutospacing="0" w:after="0"/>
        <w:ind w:hanging="360" w:left="851" w:right="58"/>
        <w:jc w:val="both"/>
        <w:textAlignment w:val="baseline"/>
        <w:rPr>
          <w:color w:val="3B3B3D"/>
        </w:rPr>
      </w:pPr>
      <w:r>
        <w:rPr>
          <w:color w:val="3B3B3D"/>
        </w:rPr>
        <w:t>contribuire, insieme al datore di lavoro, ai dirigenti e ai preposti, all'adempimento degli obblighi previsti a tutela della salute e sicurezza sui luoghi di lavoro;</w:t>
      </w:r>
    </w:p>
    <w:p>
      <w:pPr>
        <w:pStyle w:val="NormalWeb"/>
        <w:numPr>
          <w:ilvl w:val="0"/>
          <w:numId w:val="46"/>
        </w:numPr>
        <w:spacing w:beforeAutospacing="0" w:before="0" w:afterAutospacing="0" w:after="0"/>
        <w:ind w:hanging="360" w:left="851" w:right="58"/>
        <w:jc w:val="both"/>
        <w:textAlignment w:val="baseline"/>
        <w:rPr>
          <w:color w:val="3B3B3D"/>
        </w:rPr>
      </w:pPr>
      <w:r>
        <w:rPr>
          <w:color w:val="3B3B3D"/>
        </w:rPr>
        <w:t>osservare le disposizioni e le istruzioni impartite dal datore di lavoro, dai dirigenti e dai preposti, ai fini della protezione collettiva ed individuale;</w:t>
      </w:r>
    </w:p>
    <w:p>
      <w:pPr>
        <w:pStyle w:val="NormalWeb"/>
        <w:numPr>
          <w:ilvl w:val="0"/>
          <w:numId w:val="47"/>
        </w:numPr>
        <w:spacing w:beforeAutospacing="0" w:before="0" w:afterAutospacing="0" w:after="0"/>
        <w:ind w:hanging="360" w:left="851" w:right="58"/>
        <w:jc w:val="both"/>
        <w:textAlignment w:val="baseline"/>
        <w:rPr>
          <w:color w:val="3B3B3D"/>
        </w:rPr>
      </w:pPr>
      <w:r>
        <w:rPr>
          <w:color w:val="3B3B3D"/>
        </w:rPr>
        <w:t>utilizza-re correttamente le attrezzature di lavoro, le sostanze e i preparati pericolosi, i mezzi di trasporto, nonché i dispositivi di sicurezza;</w:t>
      </w:r>
    </w:p>
    <w:p>
      <w:pPr>
        <w:pStyle w:val="NormalWeb"/>
        <w:numPr>
          <w:ilvl w:val="0"/>
          <w:numId w:val="48"/>
        </w:numPr>
        <w:spacing w:beforeAutospacing="0" w:before="0" w:afterAutospacing="0" w:after="0"/>
        <w:ind w:hanging="360" w:left="851" w:right="58"/>
        <w:jc w:val="both"/>
        <w:textAlignment w:val="baseline"/>
        <w:rPr>
          <w:color w:val="3B3B3D"/>
        </w:rPr>
      </w:pPr>
      <w:r>
        <w:rPr>
          <w:color w:val="3B3B3D"/>
        </w:rPr>
        <w:t>utilizzare in modo appropriato i dispositivi di protezione messi a loro disposizione;</w:t>
      </w:r>
    </w:p>
    <w:p>
      <w:pPr>
        <w:pStyle w:val="NormalWeb"/>
        <w:numPr>
          <w:ilvl w:val="0"/>
          <w:numId w:val="49"/>
        </w:numPr>
        <w:spacing w:beforeAutospacing="0" w:before="5" w:afterAutospacing="0" w:after="0"/>
        <w:ind w:hanging="360" w:left="851" w:right="58"/>
        <w:jc w:val="both"/>
        <w:textAlignment w:val="baseline"/>
        <w:rPr>
          <w:color w:val="3B3B3D"/>
        </w:rPr>
      </w:pPr>
      <w:r>
        <w:rPr>
          <w:color w:val="3B3B3D"/>
        </w:rPr>
        <w:t>segnalare immediatamente al datore di lavoro, al dirigente o al preposto le deficienze dei mezzi e dei dispositivi di cui alle lettere c) e d), nonché qualsiasi eventuale condizione di pericolo di cui vengano a conoscenza, adoperandosi direttamente, in caso di urgenza, nell'ambito delle proprie competenze e possibilità e fatto salvo l'obbligo di cui alla lettera f) per eliminare o ridurre le situazioni di pericolo grave e incombente, dandone notizia al rappresentante dei lavoratori per la sicurezza;</w:t>
      </w:r>
    </w:p>
    <w:p>
      <w:pPr>
        <w:pStyle w:val="NormalWeb"/>
        <w:spacing w:beforeAutospacing="0" w:before="0" w:afterAutospacing="0" w:after="0"/>
        <w:ind w:hanging="5" w:left="851" w:right="58"/>
        <w:jc w:val="both"/>
        <w:rPr/>
      </w:pPr>
      <w:r>
        <w:rPr>
          <w:color w:val="3B3B3D"/>
        </w:rPr>
        <w:t>f) non rimuovere o modificare senza autorizzazione i dispositivi di sicurezza o di segnalazione o di controllo;</w:t>
      </w:r>
    </w:p>
    <w:p>
      <w:pPr>
        <w:pStyle w:val="NormalWeb"/>
        <w:numPr>
          <w:ilvl w:val="0"/>
          <w:numId w:val="15"/>
        </w:numPr>
        <w:spacing w:beforeAutospacing="0" w:before="3" w:afterAutospacing="0" w:after="0"/>
        <w:ind w:hanging="360" w:left="851" w:right="58"/>
        <w:jc w:val="both"/>
        <w:textAlignment w:val="baseline"/>
        <w:rPr>
          <w:color w:val="3B3B3D"/>
        </w:rPr>
      </w:pPr>
      <w:r>
        <w:rPr>
          <w:color w:val="3B3B3D"/>
        </w:rPr>
        <w:t>non compiere di propria iniziativa operazioni o manovre che non sono di loro competenza ovvero che possono compromettere la sicurezza propria o di altri lavoratori;</w:t>
      </w:r>
    </w:p>
    <w:p>
      <w:pPr>
        <w:pStyle w:val="NormalWeb"/>
        <w:numPr>
          <w:ilvl w:val="0"/>
          <w:numId w:val="16"/>
        </w:numPr>
        <w:spacing w:beforeAutospacing="0" w:before="0" w:afterAutospacing="0" w:after="0"/>
        <w:ind w:hanging="360" w:left="851" w:right="58"/>
        <w:jc w:val="both"/>
        <w:textAlignment w:val="baseline"/>
        <w:rPr>
          <w:color w:val="3B3B3D"/>
        </w:rPr>
      </w:pPr>
      <w:r>
        <w:rPr>
          <w:color w:val="3B3B3D"/>
        </w:rPr>
        <w:t>partecipare ai programmi di formazione e di addestramento organizzati dal datore di lavoro;</w:t>
      </w:r>
    </w:p>
    <w:p>
      <w:pPr>
        <w:pStyle w:val="NormalWeb"/>
        <w:numPr>
          <w:ilvl w:val="0"/>
          <w:numId w:val="17"/>
        </w:numPr>
        <w:spacing w:beforeAutospacing="0" w:before="0" w:afterAutospacing="0" w:after="0"/>
        <w:ind w:hanging="360" w:left="851" w:right="58"/>
        <w:jc w:val="both"/>
        <w:textAlignment w:val="baseline"/>
        <w:rPr>
          <w:color w:val="3B3B3D"/>
        </w:rPr>
      </w:pPr>
      <w:r>
        <w:rPr>
          <w:color w:val="3B3B3D"/>
        </w:rPr>
        <w:t>sottoporsi ai controlli sanitari previsti dal D. Lgs. 81/2008 o comunque disposti dal medico competente.</w:t>
      </w:r>
    </w:p>
    <w:p>
      <w:pPr>
        <w:pStyle w:val="NormalWeb"/>
        <w:spacing w:beforeAutospacing="0" w:before="10" w:afterAutospacing="0" w:after="0"/>
        <w:ind w:firstLine="4" w:left="851" w:right="58"/>
        <w:jc w:val="both"/>
        <w:rPr/>
      </w:pPr>
      <w:r>
        <w:rPr>
          <w:color w:val="3B3B3D"/>
        </w:rPr>
        <w:t>In attuazione di quanto disposto dalla normativa in materia di salute e sicurezza sul lavoro, il Datore di Lavoro ha provveduto ad attuare le misure generali di tutela di cui all'art. 15 del</w:t>
      </w:r>
    </w:p>
    <w:p>
      <w:pPr>
        <w:pStyle w:val="NormalWeb"/>
        <w:spacing w:beforeAutospacing="0" w:before="0" w:afterAutospacing="0" w:after="0"/>
        <w:ind w:hanging="10" w:left="851" w:right="58"/>
        <w:jc w:val="both"/>
        <w:rPr/>
      </w:pPr>
      <w:r>
        <w:rPr>
          <w:color w:val="3B3B3D"/>
        </w:rPr>
        <w:t>T.U. sulla sicurezza; ha provveduto alla redazione del Documento di Valutazione di tutti i rischi presenti nella realtà lavorativa, ai sensi degli artt. 17 e 28 D. Lgs. 81/2008; ha provveduto alla formazione ed informazione di tutti i lavoratori, ex artt. 36 e 37 del medesimo D</w:t>
      </w:r>
      <w:r>
        <w:rPr>
          <w:color w:val="696769"/>
        </w:rPr>
        <w:t xml:space="preserve">. </w:t>
      </w:r>
      <w:r>
        <w:rPr>
          <w:color w:val="3B3B3D"/>
        </w:rPr>
        <w:t>Lgs. 81/2008</w:t>
      </w:r>
      <w:r>
        <w:rPr>
          <w:color w:val="696769"/>
        </w:rPr>
        <w:t>.</w:t>
      </w:r>
    </w:p>
    <w:p>
      <w:pPr>
        <w:pStyle w:val="NormalWeb"/>
        <w:spacing w:beforeAutospacing="0" w:before="1" w:afterAutospacing="0" w:after="0"/>
        <w:ind w:left="851" w:right="58"/>
        <w:jc w:val="both"/>
        <w:rPr>
          <w:color w:val="3B3B3D"/>
        </w:rPr>
      </w:pPr>
      <w:r>
        <w:rPr>
          <w:color w:val="3B3B3D"/>
        </w:rPr>
        <w:t>Pertanto, di seguito, si procede alla analitica informazione, con specifico riferimento alle modalità di lavoro per il lavoratore agile</w:t>
      </w:r>
      <w:r>
        <w:rPr>
          <w:color w:val="676769"/>
        </w:rPr>
        <w:t>.</w:t>
      </w:r>
    </w:p>
    <w:p>
      <w:pPr>
        <w:pStyle w:val="Normal"/>
        <w:spacing w:before="0" w:after="240"/>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Heading1"/>
        <w:ind w:hanging="98" w:left="851" w:right="58"/>
        <w:rPr>
          <w:rFonts w:ascii="Times New Roman" w:hAnsi="Times New Roman" w:cs="Times New Roman"/>
          <w:sz w:val="24"/>
          <w:szCs w:val="24"/>
        </w:rPr>
      </w:pPr>
      <w:r>
        <w:rPr>
          <w:rFonts w:cs="Times New Roman" w:ascii="Times New Roman" w:hAnsi="Times New Roman"/>
          <w:color w:val="3B3B3D"/>
          <w:sz w:val="24"/>
          <w:szCs w:val="24"/>
        </w:rPr>
        <w:t>COMPORTAMENTI DI PREVENZIONE GENERALE RICHIESTI AL LAVORATORE AGILE</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hanging="10" w:left="851" w:right="58"/>
        <w:jc w:val="both"/>
        <w:rPr/>
      </w:pPr>
      <w:r>
        <w:rPr>
          <w:color w:val="3B3B3D"/>
        </w:rPr>
        <w:t xml:space="preserve">Cooperare con diligenza all'attuazione delle misure di prevenzione e protezione predisposte dal datore di lavoro per fronteggiare i rischi connessi all'esecuzione della prestazione in ambienti </w:t>
      </w:r>
      <w:r>
        <w:rPr>
          <w:i/>
          <w:iCs/>
          <w:color w:val="3B3B3D"/>
        </w:rPr>
        <w:t xml:space="preserve">indoor </w:t>
      </w:r>
      <w:r>
        <w:rPr>
          <w:color w:val="3B3B3D"/>
        </w:rPr>
        <w:t xml:space="preserve">e </w:t>
      </w:r>
      <w:r>
        <w:rPr>
          <w:i/>
          <w:iCs/>
          <w:color w:val="3B3B3D"/>
        </w:rPr>
        <w:t xml:space="preserve">outdoor </w:t>
      </w:r>
      <w:r>
        <w:rPr>
          <w:color w:val="3B3B3D"/>
        </w:rPr>
        <w:t>diversi da quelli di lavoro abituali.</w:t>
      </w:r>
    </w:p>
    <w:p>
      <w:pPr>
        <w:pStyle w:val="NormalWeb"/>
        <w:spacing w:beforeAutospacing="0" w:before="0" w:afterAutospacing="0" w:after="0"/>
        <w:ind w:left="851" w:right="58"/>
        <w:jc w:val="both"/>
        <w:rPr/>
      </w:pPr>
      <w:r>
        <w:rPr>
          <w:color w:val="3B3B3D"/>
        </w:rPr>
        <w:t>Non adottare condotte che possano generare rischi per la propria salute e sicurezza o per quella di terzi.</w:t>
      </w:r>
    </w:p>
    <w:p>
      <w:pPr>
        <w:pStyle w:val="NormalWeb"/>
        <w:spacing w:beforeAutospacing="0" w:before="0" w:afterAutospacing="0" w:after="0"/>
        <w:ind w:firstLine="4" w:left="851" w:right="58"/>
        <w:jc w:val="both"/>
        <w:rPr/>
      </w:pPr>
      <w:r>
        <w:rPr>
          <w:color w:val="3B3B3D"/>
        </w:rPr>
        <w:t xml:space="preserve">Individuare, secondo le esigenze connesse alla prestazione stessa o dalla necessità del lavoratore di conciliare le esigenze di vita con quelle lavorative e adottando principi di ragionevolezza, i luoghi di  lavoro per l'esecuzione della prestazione lavorativa in </w:t>
      </w:r>
      <w:r>
        <w:rPr>
          <w:i/>
          <w:iCs/>
          <w:color w:val="3B3B3D"/>
        </w:rPr>
        <w:t xml:space="preserve">smart working </w:t>
      </w:r>
      <w:r>
        <w:rPr>
          <w:color w:val="3B3B3D"/>
        </w:rPr>
        <w:t>rispettando le indicazioni previste dalla presente informativa.</w:t>
      </w:r>
    </w:p>
    <w:p>
      <w:pPr>
        <w:pStyle w:val="NormalWeb"/>
        <w:spacing w:beforeAutospacing="0" w:before="12" w:afterAutospacing="0" w:after="0"/>
        <w:ind w:hanging="5" w:left="851" w:right="58"/>
        <w:jc w:val="both"/>
        <w:rPr/>
      </w:pPr>
      <w:r>
        <w:rPr>
          <w:color w:val="3B3B3D"/>
        </w:rPr>
        <w:t>In ogni caso, evitare luoghi, ambienti, situazioni e circostanze da cui possa derivare un pericolo per la propria salute e sicurezza o per quella dei terzi.</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firstLine="9" w:left="851" w:right="58"/>
        <w:jc w:val="both"/>
        <w:rPr/>
      </w:pPr>
      <w:r>
        <w:rPr>
          <w:color w:val="3B3B3D"/>
        </w:rPr>
        <w:t xml:space="preserve">Di seguito, le indicazioni che il lavoratore </w:t>
      </w:r>
      <w:r>
        <w:rPr>
          <w:i/>
          <w:iCs/>
          <w:color w:val="3B3B3D"/>
        </w:rPr>
        <w:t xml:space="preserve">è </w:t>
      </w:r>
      <w:r>
        <w:rPr>
          <w:color w:val="3B3B3D"/>
        </w:rPr>
        <w:t>tenuto ad osservare per prevenire i rischi per la salute e sicurezza legati allo svolgimento della prestazione in modalità di lavoro agile.</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Heading2"/>
        <w:spacing w:before="0" w:after="0"/>
        <w:ind w:left="851" w:right="58"/>
        <w:jc w:val="both"/>
        <w:rPr>
          <w:rFonts w:ascii="Times New Roman" w:hAnsi="Times New Roman" w:cs="Times New Roman"/>
          <w:sz w:val="24"/>
          <w:szCs w:val="24"/>
        </w:rPr>
      </w:pPr>
      <w:r>
        <w:rPr>
          <w:rFonts w:cs="Times New Roman" w:ascii="Times New Roman" w:hAnsi="Times New Roman"/>
          <w:i/>
          <w:iCs/>
          <w:color w:val="3B3B3D"/>
          <w:sz w:val="24"/>
          <w:szCs w:val="24"/>
          <w:u w:val="single"/>
        </w:rPr>
        <w:t>CAPITOLO  1</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firstLine="14" w:left="851" w:right="58"/>
        <w:jc w:val="both"/>
        <w:rPr/>
      </w:pPr>
      <w:r>
        <w:rPr>
          <w:b/>
          <w:bCs/>
          <w:color w:val="3B3B3D"/>
        </w:rPr>
        <w:t xml:space="preserve">INDICAZIONI RELATIVE ALLO SVOLGIMENTO DI ATTIVITA' LAVORATIVA IN AMBIENTI </w:t>
      </w:r>
      <w:r>
        <w:rPr>
          <w:b/>
          <w:bCs/>
          <w:i/>
          <w:iCs/>
          <w:color w:val="3B3B3D"/>
        </w:rPr>
        <w:t>OUTDOOR</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firstLine="9" w:left="851" w:right="58"/>
        <w:jc w:val="both"/>
        <w:rPr/>
      </w:pPr>
      <w:r>
        <w:rPr>
          <w:color w:val="3B3B3D"/>
        </w:rPr>
        <w:t>Nello svolgere l'attività all'aperto, si richiama il lavoratore ad adottare un comportamento coscienzioso e prudente, escludendo luoghi che lo esporrebbero a rischi aggiuntivi rispetto a quelli specifici della propria attività svolta in luoghi chiusi.</w:t>
      </w:r>
    </w:p>
    <w:p>
      <w:pPr>
        <w:pStyle w:val="NormalWeb"/>
        <w:spacing w:beforeAutospacing="0" w:before="5" w:afterAutospacing="0" w:after="0"/>
        <w:ind w:firstLine="4" w:left="851" w:right="58"/>
        <w:jc w:val="both"/>
        <w:rPr/>
      </w:pPr>
      <w:r>
        <w:rPr>
          <w:color w:val="3B3B3D"/>
        </w:rPr>
        <w:t xml:space="preserve">E' necessario porre la massima attenzione ai rischi connessi alla diminuzione di visibilità dei caratteri sullo schermo rispetto all'uso in locali al chiuso dovuta alla maggiore luminosità ambientale, ai riflessi sullo schermo e all'abbagliamento </w:t>
      </w:r>
      <w:r>
        <w:rPr>
          <w:color w:val="676769"/>
        </w:rPr>
        <w:t>.</w:t>
      </w:r>
    </w:p>
    <w:p>
      <w:pPr>
        <w:pStyle w:val="NormalWeb"/>
        <w:spacing w:beforeAutospacing="0" w:before="0" w:afterAutospacing="0" w:after="0"/>
        <w:ind w:hanging="10" w:left="851" w:right="58"/>
        <w:jc w:val="both"/>
        <w:rPr/>
      </w:pPr>
      <w:r>
        <w:rPr>
          <w:color w:val="3B3B3D"/>
        </w:rPr>
        <w:t xml:space="preserve">Tutto ciò premesso, </w:t>
      </w:r>
      <w:r>
        <w:rPr>
          <w:i/>
          <w:iCs/>
          <w:color w:val="3B3B3D"/>
        </w:rPr>
        <w:t xml:space="preserve">è </w:t>
      </w:r>
      <w:r>
        <w:rPr>
          <w:color w:val="3B3B3D"/>
        </w:rPr>
        <w:t>preferibile svolgere all'aperto attività di lettura di documenti cartacei o comunicazioni telefoniche o tramite servizi VOIP (ad es. Skype).</w:t>
      </w:r>
    </w:p>
    <w:p>
      <w:pPr>
        <w:pStyle w:val="NormalWeb"/>
        <w:spacing w:beforeAutospacing="0" w:before="3" w:afterAutospacing="0" w:after="0"/>
        <w:ind w:left="851" w:right="58"/>
        <w:jc w:val="both"/>
        <w:rPr/>
      </w:pPr>
      <w:r>
        <w:rPr>
          <w:color w:val="3B3B3D"/>
        </w:rPr>
        <w:t>E</w:t>
      </w:r>
      <w:r>
        <w:rPr>
          <w:color w:val="676769"/>
        </w:rPr>
        <w:t xml:space="preserve">' </w:t>
      </w:r>
      <w:r>
        <w:rPr>
          <w:color w:val="3B3B3D"/>
        </w:rPr>
        <w:t>inoltre raccomandabile:</w:t>
      </w:r>
    </w:p>
    <w:p>
      <w:pPr>
        <w:pStyle w:val="NormalWeb"/>
        <w:numPr>
          <w:ilvl w:val="0"/>
          <w:numId w:val="18"/>
        </w:numPr>
        <w:spacing w:beforeAutospacing="0" w:before="5" w:afterAutospacing="0" w:after="0"/>
        <w:ind w:hanging="360" w:left="851" w:right="58"/>
        <w:jc w:val="both"/>
        <w:textAlignment w:val="baseline"/>
        <w:rPr>
          <w:color w:val="3B3B3D"/>
        </w:rPr>
      </w:pPr>
      <w:r>
        <w:rPr>
          <w:color w:val="3B3B3D"/>
        </w:rPr>
        <w:t>privilegiare luoghi adeguati, evitando di esporsi a condizioni climatiche non ottimali;</w:t>
      </w:r>
    </w:p>
    <w:p>
      <w:pPr>
        <w:pStyle w:val="NormalWeb"/>
        <w:numPr>
          <w:ilvl w:val="0"/>
          <w:numId w:val="18"/>
        </w:numPr>
        <w:spacing w:beforeAutospacing="0" w:before="0" w:afterAutospacing="0" w:after="0"/>
        <w:ind w:hanging="360" w:left="851" w:right="58"/>
        <w:jc w:val="both"/>
        <w:textAlignment w:val="baseline"/>
        <w:rPr>
          <w:color w:val="3B3B3D"/>
        </w:rPr>
      </w:pPr>
      <w:r>
        <w:rPr>
          <w:color w:val="3B3B3D"/>
        </w:rPr>
        <w:t>non svolgere l'attività in un luogo isolato in cui sia difficoltoso richiedere e ricevere soccorso in caso di necessità;</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Heading2"/>
        <w:spacing w:before="0" w:after="0"/>
        <w:ind w:left="851" w:right="58"/>
        <w:jc w:val="both"/>
        <w:rPr>
          <w:rFonts w:ascii="Times New Roman" w:hAnsi="Times New Roman" w:cs="Times New Roman"/>
          <w:sz w:val="24"/>
          <w:szCs w:val="24"/>
        </w:rPr>
      </w:pPr>
      <w:r>
        <w:rPr>
          <w:rFonts w:cs="Times New Roman" w:ascii="Times New Roman" w:hAnsi="Times New Roman"/>
          <w:i/>
          <w:iCs/>
          <w:color w:val="3B3B3D"/>
          <w:sz w:val="24"/>
          <w:szCs w:val="24"/>
          <w:u w:val="single"/>
        </w:rPr>
        <w:t>CAPITOLO 2</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left="851" w:right="58"/>
        <w:jc w:val="both"/>
        <w:rPr/>
      </w:pPr>
      <w:r>
        <w:rPr>
          <w:b/>
          <w:bCs/>
          <w:color w:val="3B3B3D"/>
        </w:rPr>
        <w:t xml:space="preserve">INDICAZIONI RELATIVE AD AMBIENTI </w:t>
      </w:r>
      <w:r>
        <w:rPr>
          <w:b/>
          <w:bCs/>
          <w:i/>
          <w:iCs/>
          <w:color w:val="3B3B3D"/>
        </w:rPr>
        <w:t xml:space="preserve">INDOOR </w:t>
      </w:r>
      <w:r>
        <w:rPr>
          <w:b/>
          <w:bCs/>
          <w:color w:val="3B3B3D"/>
        </w:rPr>
        <w:t>PRIVATI</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firstLine="4" w:left="851" w:right="58"/>
        <w:jc w:val="both"/>
        <w:rPr/>
      </w:pPr>
      <w:r>
        <w:rPr>
          <w:color w:val="3B3B3D"/>
        </w:rPr>
        <w:t>Di seguito vengono riportate le principali indicazioni relative ai requisiti igienico-sanitari previsti per i locali privati in cui possono operare i lavoratori destinati a svolgere il lavoro agile.</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Heading1"/>
        <w:ind w:hanging="297" w:left="851" w:right="58"/>
        <w:rPr>
          <w:rFonts w:ascii="Times New Roman" w:hAnsi="Times New Roman" w:cs="Times New Roman"/>
          <w:sz w:val="24"/>
          <w:szCs w:val="24"/>
        </w:rPr>
      </w:pPr>
      <w:r>
        <w:rPr>
          <w:rFonts w:cs="Times New Roman" w:ascii="Times New Roman" w:hAnsi="Times New Roman"/>
          <w:color w:val="3B3B3D"/>
          <w:sz w:val="24"/>
          <w:szCs w:val="24"/>
          <w:u w:val="single"/>
        </w:rPr>
        <w:t>Raccomandazioni generali per i l</w:t>
      </w:r>
      <w:r>
        <w:rPr>
          <w:rFonts w:cs="Times New Roman" w:ascii="Times New Roman" w:hAnsi="Times New Roman"/>
          <w:color w:val="3B3B3D"/>
          <w:sz w:val="24"/>
          <w:szCs w:val="24"/>
        </w:rPr>
        <w:t>ocali:</w:t>
      </w:r>
    </w:p>
    <w:p>
      <w:pPr>
        <w:pStyle w:val="NormalWeb"/>
        <w:numPr>
          <w:ilvl w:val="0"/>
          <w:numId w:val="19"/>
        </w:numPr>
        <w:spacing w:beforeAutospacing="0" w:before="61" w:afterAutospacing="0" w:after="0"/>
        <w:ind w:firstLine="21" w:left="851" w:right="58"/>
        <w:jc w:val="both"/>
        <w:textAlignment w:val="baseline"/>
        <w:rPr/>
      </w:pPr>
      <w:r>
        <w:rPr>
          <w:color w:val="3B3B3D"/>
        </w:rPr>
        <w:t>le attività lavorative non possono essere svolte in locali tecnici o locali non abitabili (ad es</w:t>
      </w:r>
      <w:r>
        <w:rPr>
          <w:color w:val="676769"/>
        </w:rPr>
        <w:t xml:space="preserve">. </w:t>
      </w:r>
      <w:r>
        <w:rPr>
          <w:color w:val="3D3B3D"/>
        </w:rPr>
        <w:t>soffitte, seminterrati, rustici</w:t>
      </w:r>
      <w:r>
        <w:rPr>
          <w:color w:val="595759"/>
        </w:rPr>
        <w:t xml:space="preserve">, </w:t>
      </w:r>
      <w:r>
        <w:rPr>
          <w:color w:val="3D3B3D"/>
        </w:rPr>
        <w:t>box);</w:t>
      </w:r>
    </w:p>
    <w:p>
      <w:pPr>
        <w:pStyle w:val="NormalWeb"/>
        <w:numPr>
          <w:ilvl w:val="0"/>
          <w:numId w:val="20"/>
        </w:numPr>
        <w:spacing w:beforeAutospacing="0" w:before="17" w:afterAutospacing="0" w:after="0"/>
        <w:ind w:hanging="360" w:left="851" w:right="58"/>
        <w:jc w:val="both"/>
        <w:textAlignment w:val="baseline"/>
        <w:rPr>
          <w:color w:val="3B3B3D"/>
        </w:rPr>
      </w:pPr>
      <w:r>
        <w:rPr>
          <w:color w:val="3D3B3D"/>
        </w:rPr>
        <w:t>adeguata disponibilità di servizi igienici e acqua potabile e presenza di impianti a norma (elettrico, termoidraulico, ecc.) adeguatamente manutenuti;</w:t>
      </w:r>
    </w:p>
    <w:p>
      <w:pPr>
        <w:pStyle w:val="NormalWeb"/>
        <w:numPr>
          <w:ilvl w:val="0"/>
          <w:numId w:val="20"/>
        </w:numPr>
        <w:spacing w:beforeAutospacing="0" w:before="0" w:afterAutospacing="0" w:after="0"/>
        <w:ind w:hanging="360" w:left="851" w:right="58"/>
        <w:jc w:val="both"/>
        <w:textAlignment w:val="baseline"/>
        <w:rPr>
          <w:color w:val="3B3B3D"/>
        </w:rPr>
      </w:pPr>
      <w:r>
        <w:rPr>
          <w:color w:val="3D3B3D"/>
        </w:rPr>
        <w:t>le superfici interne delle pareti non devono presentare tracce di condensazione permanente (muffe);</w:t>
      </w:r>
    </w:p>
    <w:p>
      <w:pPr>
        <w:pStyle w:val="NormalWeb"/>
        <w:numPr>
          <w:ilvl w:val="0"/>
          <w:numId w:val="20"/>
        </w:numPr>
        <w:spacing w:beforeAutospacing="0" w:before="0" w:afterAutospacing="0" w:after="0"/>
        <w:ind w:hanging="360" w:left="851" w:right="58"/>
        <w:jc w:val="both"/>
        <w:textAlignment w:val="baseline"/>
        <w:rPr>
          <w:color w:val="3B3B3D"/>
        </w:rPr>
      </w:pPr>
      <w:r>
        <w:rPr>
          <w:color w:val="3D3B3D"/>
        </w:rPr>
        <w:t>i locali</w:t>
      </w:r>
      <w:r>
        <w:rPr>
          <w:color w:val="595759"/>
        </w:rPr>
        <w:t xml:space="preserve">, </w:t>
      </w:r>
      <w:r>
        <w:rPr>
          <w:color w:val="3D3B3D"/>
        </w:rPr>
        <w:t>eccettuati quelli destinati  a servizi igienici, disimpegni, corridoi, vani-scala e ripostigli debbono fruire di illuminazione naturale diretta, adeguata alla destinazione d'uso e, a tale scopo, devono avere una superficie finestrata idonea</w:t>
      </w:r>
      <w:r>
        <w:rPr>
          <w:color w:val="595759"/>
        </w:rPr>
        <w:t>;</w:t>
      </w:r>
    </w:p>
    <w:p>
      <w:pPr>
        <w:pStyle w:val="NormalWeb"/>
        <w:numPr>
          <w:ilvl w:val="0"/>
          <w:numId w:val="20"/>
        </w:numPr>
        <w:spacing w:beforeAutospacing="0" w:before="0" w:afterAutospacing="0" w:after="0"/>
        <w:ind w:hanging="360" w:left="851" w:right="58"/>
        <w:jc w:val="both"/>
        <w:textAlignment w:val="baseline"/>
        <w:rPr>
          <w:color w:val="3B3B3D"/>
        </w:rPr>
      </w:pPr>
      <w:r>
        <w:rPr>
          <w:color w:val="3D3B3D"/>
        </w:rPr>
        <w:t>i locali devono essere muniti di impianti di illuminazione artificiale, generale e localizzata, atti a garantire un adeguato comfort visivo agli occupanti.</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Heading1"/>
        <w:ind w:hanging="297" w:left="851" w:right="58"/>
        <w:rPr>
          <w:rFonts w:ascii="Times New Roman" w:hAnsi="Times New Roman" w:cs="Times New Roman"/>
          <w:sz w:val="24"/>
          <w:szCs w:val="24"/>
        </w:rPr>
      </w:pPr>
      <w:r>
        <w:rPr>
          <w:rFonts w:cs="Times New Roman" w:ascii="Times New Roman" w:hAnsi="Times New Roman"/>
          <w:color w:val="3D3B3D"/>
          <w:sz w:val="24"/>
          <w:szCs w:val="24"/>
          <w:u w:val="single"/>
        </w:rPr>
        <w:t>Indicazioni per l'illuminazione naturale ed artificiale:</w:t>
      </w:r>
    </w:p>
    <w:p>
      <w:pPr>
        <w:pStyle w:val="NormalWeb"/>
        <w:numPr>
          <w:ilvl w:val="0"/>
          <w:numId w:val="21"/>
        </w:numPr>
        <w:spacing w:beforeAutospacing="0" w:before="5" w:afterAutospacing="0" w:after="0"/>
        <w:ind w:hanging="360" w:left="851" w:right="58"/>
        <w:jc w:val="both"/>
        <w:textAlignment w:val="baseline"/>
        <w:rPr>
          <w:color w:val="3B3B3D"/>
        </w:rPr>
      </w:pPr>
      <w:r>
        <w:rPr>
          <w:color w:val="3D3B3D"/>
        </w:rPr>
        <w:t>si raccomanda</w:t>
      </w:r>
      <w:r>
        <w:rPr>
          <w:color w:val="595759"/>
        </w:rPr>
        <w:t xml:space="preserve">, </w:t>
      </w:r>
      <w:r>
        <w:rPr>
          <w:color w:val="3D3B3D"/>
        </w:rPr>
        <w:t>soprattutto nei mesi estivi, di schermare le finestre (ad es. con tendaggi, appropriato utilizzo delle tapparelle, ecc</w:t>
      </w:r>
      <w:r>
        <w:rPr>
          <w:color w:val="595759"/>
        </w:rPr>
        <w:t>.</w:t>
      </w:r>
      <w:r>
        <w:rPr>
          <w:color w:val="3D3B3D"/>
        </w:rPr>
        <w:t>) allo scopo di evitare l'abbagliamento e limitare l'esposizione diretta alle radiazioni solari;</w:t>
      </w:r>
    </w:p>
    <w:p>
      <w:pPr>
        <w:pStyle w:val="NormalWeb"/>
        <w:numPr>
          <w:ilvl w:val="0"/>
          <w:numId w:val="21"/>
        </w:numPr>
        <w:spacing w:beforeAutospacing="0" w:before="0" w:afterAutospacing="0" w:after="0"/>
        <w:ind w:hanging="360" w:left="851" w:right="58"/>
        <w:jc w:val="both"/>
        <w:textAlignment w:val="baseline"/>
        <w:rPr>
          <w:color w:val="3B3B3D"/>
        </w:rPr>
      </w:pPr>
      <w:r>
        <w:rPr>
          <w:color w:val="3D3B3D"/>
        </w:rPr>
        <w:t>l'illuminazione generale e specifica (lampade da tavolo), deve essere tale da garantire una illuminazione sufficiente e un contrasto appropriato tra lo schermo e l'ambiente circostante;</w:t>
      </w:r>
    </w:p>
    <w:p>
      <w:pPr>
        <w:pStyle w:val="NormalWeb"/>
        <w:spacing w:beforeAutospacing="0" w:before="0" w:afterAutospacing="0" w:after="0"/>
        <w:ind w:left="851" w:right="58"/>
        <w:jc w:val="both"/>
        <w:rPr/>
      </w:pPr>
      <w:r>
        <w:rPr>
          <w:color w:val="3D3B3D"/>
        </w:rPr>
        <w:t>- è importante collocare le lampade in modo tale da evitare abbagliamenti diretti e/o riflessi</w:t>
      </w:r>
    </w:p>
    <w:p>
      <w:pPr>
        <w:pStyle w:val="NormalWeb"/>
        <w:spacing w:beforeAutospacing="0" w:before="0" w:afterAutospacing="0" w:after="0"/>
        <w:ind w:hanging="10" w:left="851" w:right="58"/>
        <w:jc w:val="both"/>
        <w:rPr/>
      </w:pPr>
      <w:r>
        <w:rPr>
          <w:color w:val="3D3B3D"/>
        </w:rPr>
        <w:t>e la proiezione di ombre che ostacolino il compito visivo mentre si svolge l'attività lavorativa.</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Heading1"/>
        <w:ind w:hanging="297" w:left="851" w:right="58"/>
        <w:rPr>
          <w:rFonts w:ascii="Times New Roman" w:hAnsi="Times New Roman" w:cs="Times New Roman"/>
          <w:sz w:val="24"/>
          <w:szCs w:val="24"/>
        </w:rPr>
      </w:pPr>
      <w:r>
        <w:rPr>
          <w:rFonts w:cs="Times New Roman" w:ascii="Times New Roman" w:hAnsi="Times New Roman"/>
          <w:color w:val="3D3B3D"/>
          <w:sz w:val="24"/>
          <w:szCs w:val="24"/>
          <w:u w:val="single"/>
        </w:rPr>
        <w:t>Indicazioni per l'aerazione naturale ed a</w:t>
      </w:r>
      <w:r>
        <w:rPr>
          <w:rFonts w:cs="Times New Roman" w:ascii="Times New Roman" w:hAnsi="Times New Roman"/>
          <w:color w:val="3D3B3D"/>
          <w:sz w:val="24"/>
          <w:szCs w:val="24"/>
        </w:rPr>
        <w:t>rtificiale:</w:t>
      </w:r>
    </w:p>
    <w:p>
      <w:pPr>
        <w:pStyle w:val="NormalWeb"/>
        <w:spacing w:beforeAutospacing="0" w:before="0" w:afterAutospacing="0" w:after="0"/>
        <w:ind w:left="851" w:right="58"/>
        <w:jc w:val="both"/>
        <w:rPr/>
      </w:pPr>
      <w:r>
        <w:rPr>
          <w:color w:val="595759"/>
        </w:rPr>
        <w:t xml:space="preserve">- </w:t>
      </w:r>
      <w:r>
        <w:rPr>
          <w:color w:val="3D3B3D"/>
        </w:rPr>
        <w:t>è opportuno garantire il ricambio dell'aria naturale o con ventilazione meccanica;</w:t>
      </w:r>
    </w:p>
    <w:p>
      <w:pPr>
        <w:pStyle w:val="NormalWeb"/>
        <w:numPr>
          <w:ilvl w:val="0"/>
          <w:numId w:val="22"/>
        </w:numPr>
        <w:spacing w:beforeAutospacing="0" w:before="0" w:afterAutospacing="0" w:after="0"/>
        <w:ind w:hanging="360" w:left="851" w:right="58"/>
        <w:jc w:val="both"/>
        <w:textAlignment w:val="baseline"/>
        <w:rPr>
          <w:color w:val="3D3B3D"/>
        </w:rPr>
      </w:pPr>
      <w:r>
        <w:rPr>
          <w:color w:val="3D3B3D"/>
        </w:rPr>
        <w:t>evitare di esporsi a correnti d'aria fastidiose che colpiscano una zona circoscritta del corp (ad es. la nuca, le gambe, ecc</w:t>
      </w:r>
      <w:r>
        <w:rPr>
          <w:color w:val="747275"/>
        </w:rPr>
        <w:t>.</w:t>
      </w:r>
      <w:r>
        <w:rPr>
          <w:color w:val="3D3B3D"/>
        </w:rPr>
        <w:t>);</w:t>
      </w:r>
    </w:p>
    <w:p>
      <w:pPr>
        <w:pStyle w:val="NormalWeb"/>
        <w:numPr>
          <w:ilvl w:val="0"/>
          <w:numId w:val="22"/>
        </w:numPr>
        <w:spacing w:beforeAutospacing="0" w:before="0" w:afterAutospacing="0" w:after="0"/>
        <w:ind w:hanging="360" w:left="851" w:right="58"/>
        <w:jc w:val="both"/>
        <w:textAlignment w:val="baseline"/>
        <w:rPr>
          <w:color w:val="3D3B3D"/>
        </w:rPr>
      </w:pPr>
      <w:r>
        <w:rPr>
          <w:color w:val="3D3B3D"/>
        </w:rPr>
        <w:t>gli eventuali impianti di condizionamento dell'aria devono essere a norma e regolarmente manutenuti; i sistemi filtranti dell</w:t>
      </w:r>
      <w:r>
        <w:rPr>
          <w:color w:val="595759"/>
        </w:rPr>
        <w:t>'</w:t>
      </w:r>
      <w:r>
        <w:rPr>
          <w:color w:val="3D3B3D"/>
        </w:rPr>
        <w:t>impianto e i recipienti eventuali per la raccolta della condensa, vanno regolarmente ispezionati e puliti e, se necessario, sostituiti;</w:t>
      </w:r>
    </w:p>
    <w:p>
      <w:pPr>
        <w:pStyle w:val="NormalWeb"/>
        <w:numPr>
          <w:ilvl w:val="0"/>
          <w:numId w:val="22"/>
        </w:numPr>
        <w:spacing w:beforeAutospacing="0" w:before="0" w:afterAutospacing="0" w:after="0"/>
        <w:ind w:hanging="360" w:left="851" w:right="58"/>
        <w:jc w:val="both"/>
        <w:textAlignment w:val="baseline"/>
        <w:rPr>
          <w:color w:val="3D3B3D"/>
        </w:rPr>
      </w:pPr>
      <w:r>
        <w:rPr>
          <w:color w:val="3D3B3D"/>
        </w:rPr>
        <w:t>evitare di regolare la temperatura a livelli troppo alti o troppo bassi (a seconda della stagione) rispetto alla temperatura esterna;</w:t>
      </w:r>
    </w:p>
    <w:p>
      <w:pPr>
        <w:pStyle w:val="NormalWeb"/>
        <w:numPr>
          <w:ilvl w:val="0"/>
          <w:numId w:val="22"/>
        </w:numPr>
        <w:spacing w:beforeAutospacing="0" w:before="0" w:afterAutospacing="0" w:after="0"/>
        <w:ind w:hanging="360" w:left="851" w:right="58"/>
        <w:jc w:val="both"/>
        <w:textAlignment w:val="baseline"/>
        <w:rPr>
          <w:color w:val="3D3B3D"/>
        </w:rPr>
      </w:pPr>
      <w:r>
        <w:rPr>
          <w:color w:val="3D3B3D"/>
        </w:rPr>
        <w:t>evitare l'inalazione attiva e passiva del fumo di tabacco, soprattutto negli ambienti chiusi.</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Heading2"/>
        <w:spacing w:before="0" w:after="0"/>
        <w:ind w:left="851" w:right="58"/>
        <w:jc w:val="both"/>
        <w:rPr>
          <w:rFonts w:ascii="Times New Roman" w:hAnsi="Times New Roman" w:cs="Times New Roman"/>
          <w:sz w:val="24"/>
          <w:szCs w:val="24"/>
        </w:rPr>
      </w:pPr>
      <w:r>
        <w:rPr>
          <w:rFonts w:cs="Times New Roman" w:ascii="Times New Roman" w:hAnsi="Times New Roman"/>
          <w:i/>
          <w:iCs/>
          <w:color w:val="3D3B3D"/>
          <w:sz w:val="24"/>
          <w:szCs w:val="24"/>
          <w:u w:val="single"/>
        </w:rPr>
        <w:t>CAPITOLO  3</w:t>
      </w:r>
    </w:p>
    <w:p>
      <w:pPr>
        <w:pStyle w:val="NormalWeb"/>
        <w:spacing w:beforeAutospacing="0" w:before="9" w:afterAutospacing="0" w:after="0"/>
        <w:ind w:left="851" w:right="58"/>
        <w:jc w:val="both"/>
        <w:rPr/>
      </w:pPr>
      <w:r>
        <w:rPr>
          <w:b/>
          <w:bCs/>
          <w:color w:val="3D3B3D"/>
        </w:rPr>
        <w:t>UTILIZZO SICURO DI ATTREZZATURE/DISPOSITIVI DI LAVORO</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firstLine="14" w:left="851" w:right="58"/>
        <w:jc w:val="both"/>
        <w:rPr/>
      </w:pPr>
      <w:r>
        <w:rPr>
          <w:color w:val="3D3B3D"/>
        </w:rPr>
        <w:t xml:space="preserve">Di seguito vengono riportate le principali indicazioni relative ai requisiti e al corretto utilizzo di attrezzature/dispositivi di lavoro, con specifico riferimento a quelle consegnate ai lavoratori destinati a svolgere il lavoro agile: </w:t>
      </w:r>
      <w:r>
        <w:rPr>
          <w:i/>
          <w:iCs/>
          <w:color w:val="3D3B3D"/>
        </w:rPr>
        <w:t xml:space="preserve">notebook </w:t>
      </w:r>
      <w:r>
        <w:rPr>
          <w:i/>
          <w:iCs/>
          <w:color w:val="595759"/>
        </w:rPr>
        <w:t xml:space="preserve">, </w:t>
      </w:r>
      <w:r>
        <w:rPr>
          <w:i/>
          <w:iCs/>
          <w:color w:val="3D3B3D"/>
        </w:rPr>
        <w:t xml:space="preserve">tablet </w:t>
      </w:r>
      <w:r>
        <w:rPr>
          <w:color w:val="3D3B3D"/>
        </w:rPr>
        <w:t xml:space="preserve">e </w:t>
      </w:r>
      <w:r>
        <w:rPr>
          <w:i/>
          <w:iCs/>
          <w:color w:val="3D3B3D"/>
        </w:rPr>
        <w:t>smartphone.</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Heading1"/>
        <w:ind w:hanging="297" w:left="851" w:right="58"/>
        <w:rPr>
          <w:rFonts w:ascii="Times New Roman" w:hAnsi="Times New Roman" w:cs="Times New Roman"/>
          <w:sz w:val="24"/>
          <w:szCs w:val="24"/>
        </w:rPr>
      </w:pPr>
      <w:r>
        <w:rPr>
          <w:rFonts w:cs="Times New Roman" w:ascii="Times New Roman" w:hAnsi="Times New Roman"/>
          <w:color w:val="3D3B3D"/>
          <w:sz w:val="24"/>
          <w:szCs w:val="24"/>
          <w:u w:val="single"/>
        </w:rPr>
        <w:t>Indicazioni generali:</w:t>
      </w:r>
    </w:p>
    <w:p>
      <w:pPr>
        <w:pStyle w:val="NormalWeb"/>
        <w:numPr>
          <w:ilvl w:val="0"/>
          <w:numId w:val="23"/>
        </w:numPr>
        <w:spacing w:beforeAutospacing="0" w:before="9" w:afterAutospacing="0" w:after="0"/>
        <w:ind w:hanging="360" w:left="851" w:right="58"/>
        <w:jc w:val="both"/>
        <w:textAlignment w:val="baseline"/>
        <w:rPr>
          <w:color w:val="3D3B3D"/>
        </w:rPr>
      </w:pPr>
      <w:r>
        <w:rPr>
          <w:color w:val="3D3B3D"/>
        </w:rPr>
        <w:t>conservare in luoghi in cui siano facilmente reperibili e consultabili il manuale/istruzioni per l'uso redatte dal fabbricante;</w:t>
      </w:r>
    </w:p>
    <w:p>
      <w:pPr>
        <w:pStyle w:val="NormalWeb"/>
        <w:numPr>
          <w:ilvl w:val="0"/>
          <w:numId w:val="23"/>
        </w:numPr>
        <w:spacing w:beforeAutospacing="0" w:before="0" w:afterAutospacing="0" w:after="0"/>
        <w:ind w:hanging="360" w:left="851" w:right="58"/>
        <w:jc w:val="both"/>
        <w:textAlignment w:val="baseline"/>
        <w:rPr>
          <w:color w:val="3D3B3D"/>
        </w:rPr>
      </w:pPr>
      <w:r>
        <w:rPr>
          <w:color w:val="3D3B3D"/>
        </w:rPr>
        <w:t>leggere il manuale/istruzioni per l'uso prima dell'utilizzo dei dispositivi, seguire le indicazioni del costruttore/importatore e tenere a mente le informazioni riguardanti i principi di sicurezza;</w:t>
      </w:r>
    </w:p>
    <w:p>
      <w:pPr>
        <w:pStyle w:val="NormalWeb"/>
        <w:numPr>
          <w:ilvl w:val="0"/>
          <w:numId w:val="23"/>
        </w:numPr>
        <w:spacing w:beforeAutospacing="0" w:before="0" w:afterAutospacing="0" w:after="0"/>
        <w:ind w:hanging="360" w:left="851" w:right="58"/>
        <w:jc w:val="both"/>
        <w:textAlignment w:val="baseline"/>
        <w:rPr>
          <w:color w:val="3D3B3D"/>
        </w:rPr>
      </w:pPr>
      <w:r>
        <w:rPr>
          <w:color w:val="3D3B3D"/>
        </w:rPr>
        <w:t xml:space="preserve">si raccomanda di utilizzare apparecchi elettrici integri, senza parti conduttrici in tensione accessibili (ad es. cavi di alimentazione con danni alla guaina isolante che rendano visibili i conduttori interni), e di interromperne immediatamente l'utilizzo in caso di emissione di scintille, fumo e/o odore di bruciato, provvedendo a spegnere l'apparecchio e disconnettere la spina dalla presa elettrica di alimentazione (se connesse) </w:t>
      </w:r>
      <w:r>
        <w:rPr>
          <w:color w:val="595759"/>
        </w:rPr>
        <w:t>;</w:t>
      </w:r>
    </w:p>
    <w:p>
      <w:pPr>
        <w:pStyle w:val="NormalWeb"/>
        <w:numPr>
          <w:ilvl w:val="0"/>
          <w:numId w:val="23"/>
        </w:numPr>
        <w:spacing w:beforeAutospacing="0" w:before="0" w:afterAutospacing="0" w:after="0"/>
        <w:ind w:hanging="360" w:left="851" w:right="58"/>
        <w:jc w:val="both"/>
        <w:textAlignment w:val="baseline"/>
        <w:rPr>
          <w:color w:val="3D3B3D"/>
        </w:rPr>
      </w:pPr>
      <w:r>
        <w:rPr>
          <w:color w:val="3D3B3D"/>
        </w:rPr>
        <w:t>verificare periodicamente che le attrezzature siano integre e correttamente funzionanti</w:t>
      </w:r>
      <w:r>
        <w:rPr>
          <w:color w:val="595759"/>
        </w:rPr>
        <w:t xml:space="preserve">, </w:t>
      </w:r>
      <w:r>
        <w:rPr>
          <w:color w:val="3D3B3D"/>
        </w:rPr>
        <w:t>compresi i cavi elettrici e la spina di alimentazione;</w:t>
      </w:r>
      <w:r>
        <w:rPr>
          <w:color w:val="000000"/>
        </w:rPr>
        <w:br/>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non collegare tra loro dispositivi o accessori incompatibili;</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effettuare la ricarica elettrica da prese di alimentazione integre e attraverso i dispositivi (cavi di collegamento, alimentatori) forniti in dotazione;</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disporre i cavi di alimentazione in modo da minimizzare il pericolo di inciampo;</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spegnere le attrezzature una volta terminati i lavori;</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controllare che tutte le attrezzature/dispositivi siano scollegate/i dall'impianto elettrico quando non utilizzati, specialmente per lunghi periodi;</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si raccomanda di collocare le attrezzature/dispositivi in modo da favorire la loro ventilazione e raffreddamento (non coperti e con le griglie di aerazione non ostruite) e di astenersi dall'uso nel caso di un loro anomalo riscaldamento;</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 xml:space="preserve">inserire le spine dei cavi di alimentazione delle attrezzature/dispositivi in prese compatibili (ad es. spine a poli allineati in prese a poli allineati, spine </w:t>
      </w:r>
      <w:r>
        <w:rPr>
          <w:i/>
          <w:iCs/>
          <w:color w:val="3B3B3D"/>
        </w:rPr>
        <w:t xml:space="preserve">schuko </w:t>
      </w:r>
      <w:r>
        <w:rPr>
          <w:color w:val="3B3B3D"/>
        </w:rPr>
        <w:t xml:space="preserve">in prese </w:t>
      </w:r>
      <w:r>
        <w:rPr>
          <w:i/>
          <w:iCs/>
          <w:color w:val="3B3B3D"/>
        </w:rPr>
        <w:t xml:space="preserve">schuko). </w:t>
      </w:r>
      <w:r>
        <w:rPr>
          <w:color w:val="3B3B3D"/>
        </w:rPr>
        <w:t>Utilizzare la presa solo se ben ancorata al muro e controllare che la spina sia completamente inserita nella presa a garanzia di un contatto certo ed ottimale;</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riporre le attrezzature in luogo sicuro, lontano da fonti di calore o di innesco, evitare di pigiare i cavi e di piegarli in corrispondenza delle giunzioni tra spina e cavo e tra cavo e connettore (la parte che serve per connettere l'attrezzatura al cavo di alimentazione);</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non effettuare operazioni di riparazione e manutenzione fai da te;</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lo schermo dei dispositivi è realizzato in vetro/cristallo e può rompersi in caso di caduta o a seguito di un forte urto. In caso di rottura dello schermo, evitare di toccare le schegge di vetro e non tentare di rimuovere il vetro rotto dal dispositivo; il dispositivo non dovrà essere usato fino a quando non sarà stato riparato;</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le batterie/accumulatori non vanno gettati nel fuoco (potrebbero esplodere), né smontati, tagliati, compressi, piegati, forati, danneggiati, manomessi, immersi o esposti all'acqua o altri liquidi;</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in caso di fuoriuscita di liquido dalle batterie/accumulatori, va evitato il contatto del liquido con la pelle o gli occhi; qualora si verificasse un contatto, la parte colpita va sciacquata immediatamente con abbondante acqua e va consultato un medico;</w:t>
      </w:r>
    </w:p>
    <w:p>
      <w:pPr>
        <w:pStyle w:val="NormalWeb"/>
        <w:numPr>
          <w:ilvl w:val="0"/>
          <w:numId w:val="23"/>
        </w:numPr>
        <w:spacing w:beforeAutospacing="0" w:before="0" w:afterAutospacing="0" w:after="0"/>
        <w:ind w:hanging="360" w:left="851" w:right="58"/>
        <w:jc w:val="both"/>
        <w:textAlignment w:val="baseline"/>
        <w:rPr>
          <w:color w:val="3D3B3D"/>
        </w:rPr>
      </w:pPr>
      <w:r>
        <w:rPr>
          <w:color w:val="3B3B3D"/>
        </w:rPr>
        <w:t>segnalare tempestivamente al datore di lavoro eventuali malfunzionamenti, tenendo le attrezzature/dispositivi spenti e scollegati dall'impianto elettrico;</w:t>
      </w:r>
    </w:p>
    <w:p>
      <w:pPr>
        <w:pStyle w:val="NormalWeb"/>
        <w:numPr>
          <w:ilvl w:val="0"/>
          <w:numId w:val="24"/>
        </w:numPr>
        <w:spacing w:beforeAutospacing="0" w:before="0" w:afterAutospacing="0" w:after="0"/>
        <w:ind w:hanging="360" w:left="851" w:right="58"/>
        <w:jc w:val="both"/>
        <w:textAlignment w:val="baseline"/>
        <w:rPr>
          <w:color w:val="3B3B3D"/>
        </w:rPr>
      </w:pPr>
      <w:r>
        <w:rPr>
          <w:color w:val="3B3B3D"/>
        </w:rPr>
        <w:t>è opportuno fare periodicamente delle brevi pause per distogliere la vista dallo schermo e</w:t>
      </w:r>
    </w:p>
    <w:p>
      <w:pPr>
        <w:pStyle w:val="NormalWeb"/>
        <w:spacing w:beforeAutospacing="0" w:before="0" w:afterAutospacing="0" w:after="0"/>
        <w:ind w:left="851" w:right="58"/>
        <w:jc w:val="both"/>
        <w:rPr/>
      </w:pPr>
      <w:r>
        <w:rPr>
          <w:color w:val="3B3B3D"/>
        </w:rPr>
        <w:t>sgranchirsi le gambe;</w:t>
      </w:r>
    </w:p>
    <w:p>
      <w:pPr>
        <w:pStyle w:val="NormalWeb"/>
        <w:numPr>
          <w:ilvl w:val="0"/>
          <w:numId w:val="25"/>
        </w:numPr>
        <w:spacing w:beforeAutospacing="0" w:before="0" w:afterAutospacing="0" w:after="0"/>
        <w:ind w:hanging="360" w:left="851" w:right="58"/>
        <w:jc w:val="both"/>
        <w:textAlignment w:val="baseline"/>
        <w:rPr>
          <w:color w:val="3B3B3D"/>
        </w:rPr>
      </w:pPr>
      <w:r>
        <w:rPr>
          <w:color w:val="3B3B3D"/>
        </w:rPr>
        <w:t xml:space="preserve">è bene cambiare spesso posizione durante il lavoro, anche sfruttando le caratteristiche di estrema maneggevolezza di </w:t>
      </w:r>
      <w:r>
        <w:rPr>
          <w:i/>
          <w:iCs/>
          <w:color w:val="3B3B3D"/>
        </w:rPr>
        <w:t xml:space="preserve">tablet </w:t>
      </w:r>
      <w:r>
        <w:rPr>
          <w:color w:val="3B3B3D"/>
        </w:rPr>
        <w:t xml:space="preserve">e </w:t>
      </w:r>
      <w:r>
        <w:rPr>
          <w:i/>
          <w:iCs/>
          <w:color w:val="3B3B3D"/>
        </w:rPr>
        <w:t xml:space="preserve">smartphone, </w:t>
      </w:r>
      <w:r>
        <w:rPr>
          <w:color w:val="3B3B3D"/>
        </w:rPr>
        <w:t>tenendo presente la possibilità di alternare la posizione eretta con quella seduta;</w:t>
      </w:r>
    </w:p>
    <w:p>
      <w:pPr>
        <w:pStyle w:val="NormalWeb"/>
        <w:numPr>
          <w:ilvl w:val="0"/>
          <w:numId w:val="26"/>
        </w:numPr>
        <w:spacing w:beforeAutospacing="0" w:before="5" w:afterAutospacing="0" w:after="0"/>
        <w:ind w:hanging="360" w:left="851" w:right="58"/>
        <w:jc w:val="both"/>
        <w:textAlignment w:val="baseline"/>
        <w:rPr>
          <w:color w:val="3B3B3D"/>
        </w:rPr>
      </w:pPr>
      <w:r>
        <w:rPr>
          <w:color w:val="3B3B3D"/>
        </w:rPr>
        <w:t>prima di iniziare a lavorare, orientare lo schermo verificando che la posizione rispetto alle fonti di luce naturale e artificiale sia tale da non creare riflessi fastidiosi (come ad es. nel caso in cui l'operatore sia posizionato con le spalle rivolte ad una finestra non adeguatamente schermata o sotto un punto luce a soffitto) o abbagliamenti (ad es. evitare di sedersi di fronte ad una finestra non adeguatamente schermata);</w:t>
      </w:r>
    </w:p>
    <w:p>
      <w:pPr>
        <w:pStyle w:val="NormalWeb"/>
        <w:numPr>
          <w:ilvl w:val="0"/>
          <w:numId w:val="26"/>
        </w:numPr>
        <w:spacing w:beforeAutospacing="0" w:before="0" w:afterAutospacing="0" w:after="0"/>
        <w:ind w:hanging="360" w:left="851" w:right="58"/>
        <w:jc w:val="both"/>
        <w:textAlignment w:val="baseline"/>
        <w:rPr>
          <w:color w:val="3B3B3D"/>
        </w:rPr>
      </w:pPr>
      <w:r>
        <w:rPr>
          <w:color w:val="3B3B3D"/>
        </w:rPr>
        <w:t>in una situazione corretta lo schermo è posto perpendicolarmente rispetto alla finestra e ad una distanza tale da evitare riflessi e abbagliamenti;</w:t>
      </w:r>
    </w:p>
    <w:p>
      <w:pPr>
        <w:pStyle w:val="NormalWeb"/>
        <w:numPr>
          <w:ilvl w:val="0"/>
          <w:numId w:val="26"/>
        </w:numPr>
        <w:spacing w:beforeAutospacing="0" w:before="0" w:afterAutospacing="0" w:after="0"/>
        <w:ind w:hanging="360" w:left="851" w:right="58"/>
        <w:jc w:val="both"/>
        <w:textAlignment w:val="baseline"/>
        <w:rPr>
          <w:color w:val="3B3B3D"/>
        </w:rPr>
      </w:pPr>
      <w:r>
        <w:rPr>
          <w:color w:val="3B3B3D"/>
        </w:rPr>
        <w:t xml:space="preserve">i </w:t>
      </w:r>
      <w:r>
        <w:rPr>
          <w:i/>
          <w:iCs/>
          <w:color w:val="3B3B3D"/>
        </w:rPr>
        <w:t xml:space="preserve">notebook, tablet </w:t>
      </w:r>
      <w:r>
        <w:rPr>
          <w:color w:val="3B3B3D"/>
        </w:rPr>
        <w:t xml:space="preserve">e </w:t>
      </w:r>
      <w:r>
        <w:rPr>
          <w:i/>
          <w:iCs/>
          <w:color w:val="3B3B3D"/>
        </w:rPr>
        <w:t xml:space="preserve">smartphone </w:t>
      </w:r>
      <w:r>
        <w:rPr>
          <w:color w:val="3B3B3D"/>
        </w:rPr>
        <w:t xml:space="preserve">hanno uno schermo con una superficie molto riflettente (schermi lucidi o </w:t>
      </w:r>
      <w:r>
        <w:rPr>
          <w:i/>
          <w:iCs/>
          <w:color w:val="3B3B3D"/>
        </w:rPr>
        <w:t xml:space="preserve">glossy) </w:t>
      </w:r>
      <w:r>
        <w:rPr>
          <w:color w:val="3B3B3D"/>
        </w:rPr>
        <w:t>per garantire una resa ottimale dei colori; tenere presente che l'utilizzo di tali schermi può causare affaticamento visivo e pertanto:</w:t>
      </w:r>
    </w:p>
    <w:p>
      <w:pPr>
        <w:pStyle w:val="NormalWeb"/>
        <w:numPr>
          <w:ilvl w:val="1"/>
          <w:numId w:val="50"/>
        </w:numPr>
        <w:spacing w:beforeAutospacing="0" w:before="0" w:afterAutospacing="0" w:after="0"/>
        <w:ind w:hanging="360" w:left="851" w:right="58"/>
        <w:jc w:val="both"/>
        <w:textAlignment w:val="baseline"/>
        <w:rPr>
          <w:color w:val="3B3B3D"/>
        </w:rPr>
      </w:pPr>
      <w:r>
        <w:rPr>
          <w:color w:val="3B3B3D"/>
        </w:rPr>
        <w:t>regolare la luminosità e il contrasto sullo schermo in modo ottimale;</w:t>
      </w:r>
    </w:p>
    <w:p>
      <w:pPr>
        <w:pStyle w:val="NormalWeb"/>
        <w:spacing w:beforeAutospacing="0" w:before="10" w:afterAutospacing="0" w:after="0"/>
        <w:ind w:left="851" w:right="58"/>
        <w:jc w:val="both"/>
        <w:rPr/>
      </w:pPr>
      <w:r>
        <w:rPr>
          <w:color w:val="3B3B3D"/>
        </w:rPr>
        <w:t>•</w:t>
      </w:r>
      <w:r>
        <w:rPr>
          <w:color w:val="3B3B3D"/>
        </w:rPr>
        <w:t>durante la lettura, distogliere spesso lo sguardo dallo schermo per fissare oggetti lontani, così come si fa quando si lavora normalmente al computer fisso;</w:t>
      </w:r>
      <w:r>
        <w:rPr>
          <w:rStyle w:val="Apple-tab-span"/>
          <w:color w:val="3B3B3D"/>
        </w:rPr>
        <w:tab/>
      </w:r>
      <w:r>
        <w:rPr>
          <w:color w:val="AFAFB3"/>
        </w:rPr>
        <w:t>.</w:t>
      </w:r>
    </w:p>
    <w:p>
      <w:pPr>
        <w:pStyle w:val="NormalWeb"/>
        <w:numPr>
          <w:ilvl w:val="0"/>
          <w:numId w:val="28"/>
        </w:numPr>
        <w:spacing w:beforeAutospacing="0" w:before="5" w:afterAutospacing="0" w:after="0"/>
        <w:ind w:hanging="360" w:left="851" w:right="58"/>
        <w:jc w:val="both"/>
        <w:textAlignment w:val="baseline"/>
        <w:rPr>
          <w:color w:val="3B3B3D"/>
        </w:rPr>
      </w:pPr>
      <w:r>
        <w:rPr>
          <w:color w:val="3B3B3D"/>
        </w:rPr>
        <w:t>in tutti i casi in cui i caratteri sullo schermo del dispositivo mobile siano troppo piccoli, è importante ingrandire i caratteri a schermo e utilizzare la funzione zoom per non affaticare gli occhi;</w:t>
      </w:r>
    </w:p>
    <w:p>
      <w:pPr>
        <w:pStyle w:val="NormalWeb"/>
        <w:numPr>
          <w:ilvl w:val="0"/>
          <w:numId w:val="28"/>
        </w:numPr>
        <w:spacing w:beforeAutospacing="0" w:before="0" w:afterAutospacing="0" w:after="0"/>
        <w:ind w:hanging="360" w:left="851" w:right="58"/>
        <w:jc w:val="both"/>
        <w:textAlignment w:val="baseline"/>
        <w:rPr>
          <w:color w:val="3B3B3D"/>
        </w:rPr>
      </w:pPr>
      <w:r>
        <w:rPr>
          <w:color w:val="3B3B3D"/>
        </w:rPr>
        <w:t>non lavorare mai al buio.</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Heading1"/>
        <w:ind w:hanging="297" w:left="851" w:right="58"/>
        <w:rPr>
          <w:rFonts w:ascii="Times New Roman" w:hAnsi="Times New Roman" w:cs="Times New Roman"/>
          <w:sz w:val="24"/>
          <w:szCs w:val="24"/>
        </w:rPr>
      </w:pPr>
      <w:r>
        <w:rPr>
          <w:rFonts w:cs="Times New Roman" w:ascii="Times New Roman" w:hAnsi="Times New Roman"/>
          <w:color w:val="3B3B3D"/>
          <w:sz w:val="24"/>
          <w:szCs w:val="24"/>
          <w:u w:val="single"/>
        </w:rPr>
        <w:t xml:space="preserve">Indicazioni  per il lavoro con il </w:t>
      </w:r>
      <w:r>
        <w:rPr>
          <w:rFonts w:cs="Times New Roman" w:ascii="Times New Roman" w:hAnsi="Times New Roman"/>
          <w:i/>
          <w:iCs/>
          <w:color w:val="3B3B3D"/>
          <w:sz w:val="24"/>
          <w:szCs w:val="24"/>
          <w:u w:val="single"/>
        </w:rPr>
        <w:t>notebook</w:t>
      </w:r>
    </w:p>
    <w:p>
      <w:pPr>
        <w:pStyle w:val="NormalWeb"/>
        <w:spacing w:beforeAutospacing="0" w:before="0" w:afterAutospacing="0" w:after="0"/>
        <w:ind w:left="851" w:right="58"/>
        <w:jc w:val="both"/>
        <w:rPr/>
      </w:pPr>
      <w:r>
        <w:rPr>
          <w:color w:val="3B3B3D"/>
        </w:rPr>
        <w:t>In caso di attività che comportino la redazione o la revisione di lunghi testi, tabelle o simili è</w:t>
      </w:r>
    </w:p>
    <w:p>
      <w:pPr>
        <w:pStyle w:val="NormalWeb"/>
        <w:spacing w:beforeAutospacing="0" w:before="5" w:afterAutospacing="0" w:after="0"/>
        <w:ind w:left="851" w:right="58"/>
        <w:jc w:val="both"/>
        <w:rPr/>
      </w:pPr>
      <w:r>
        <w:rPr>
          <w:color w:val="3B3B3D"/>
        </w:rPr>
        <w:t xml:space="preserve">opportuno l'impiego del </w:t>
      </w:r>
      <w:r>
        <w:rPr>
          <w:i/>
          <w:iCs/>
          <w:color w:val="3B3B3D"/>
        </w:rPr>
        <w:t xml:space="preserve">notebook </w:t>
      </w:r>
      <w:r>
        <w:rPr>
          <w:color w:val="3B3B3D"/>
        </w:rPr>
        <w:t>con le seguenti raccomandazioni:</w:t>
      </w:r>
    </w:p>
    <w:p>
      <w:pPr>
        <w:pStyle w:val="NormalWeb"/>
        <w:numPr>
          <w:ilvl w:val="0"/>
          <w:numId w:val="29"/>
        </w:numPr>
        <w:spacing w:beforeAutospacing="0" w:before="5" w:afterAutospacing="0" w:after="0"/>
        <w:ind w:hanging="360" w:left="851" w:right="58"/>
        <w:jc w:val="both"/>
        <w:textAlignment w:val="baseline"/>
        <w:rPr>
          <w:color w:val="3B3B3D"/>
        </w:rPr>
      </w:pPr>
      <w:r>
        <w:rPr>
          <w:color w:val="3B3B3D"/>
        </w:rPr>
        <w:t xml:space="preserve">sistemare il </w:t>
      </w:r>
      <w:r>
        <w:rPr>
          <w:i/>
          <w:iCs/>
          <w:color w:val="3B3B3D"/>
        </w:rPr>
        <w:t xml:space="preserve">notebook </w:t>
      </w:r>
      <w:r>
        <w:rPr>
          <w:color w:val="3B3B3D"/>
        </w:rPr>
        <w:t>su un idoneo supporto che consenta lo stabile posizionamento dell'attrezzatura e un comodo appoggio degli avambracci</w:t>
      </w:r>
      <w:r>
        <w:rPr>
          <w:color w:val="565456"/>
        </w:rPr>
        <w:t>;</w:t>
      </w:r>
    </w:p>
    <w:p>
      <w:pPr>
        <w:pStyle w:val="NormalWeb"/>
        <w:numPr>
          <w:ilvl w:val="0"/>
          <w:numId w:val="29"/>
        </w:numPr>
        <w:spacing w:beforeAutospacing="0" w:before="0" w:afterAutospacing="0" w:after="0"/>
        <w:ind w:hanging="360" w:left="851" w:right="58"/>
        <w:jc w:val="both"/>
        <w:textAlignment w:val="baseline"/>
        <w:rPr>
          <w:color w:val="3B3B3D"/>
        </w:rPr>
      </w:pPr>
      <w:r>
        <w:rPr>
          <w:color w:val="3B3B3D"/>
        </w:rPr>
        <w:t>il sedile di lavoro deve essere stabile e deve permettere una posizione comoda</w:t>
      </w:r>
      <w:r>
        <w:rPr>
          <w:color w:val="565456"/>
        </w:rPr>
        <w:t xml:space="preserve">. </w:t>
      </w:r>
      <w:r>
        <w:rPr>
          <w:color w:val="3B3B3D"/>
        </w:rPr>
        <w:t>In caso di lavoro prolungato, la seduta deve avere bordi smussati;</w:t>
      </w:r>
    </w:p>
    <w:p>
      <w:pPr>
        <w:pStyle w:val="NormalWeb"/>
        <w:spacing w:beforeAutospacing="0" w:before="0" w:afterAutospacing="0" w:after="0"/>
        <w:ind w:hanging="5" w:left="851" w:right="58"/>
        <w:jc w:val="both"/>
        <w:rPr/>
      </w:pPr>
      <w:r>
        <w:rPr>
          <w:color w:val="3B3B3D"/>
        </w:rPr>
        <w:t>- è importante stare seduti con un comodo appoggio della zona lombare e su una seduta</w:t>
      </w:r>
    </w:p>
    <w:p>
      <w:pPr>
        <w:pStyle w:val="NormalWeb"/>
        <w:spacing w:beforeAutospacing="0" w:before="5" w:afterAutospacing="0" w:after="0"/>
        <w:ind w:left="851" w:right="58"/>
        <w:jc w:val="both"/>
        <w:rPr/>
      </w:pPr>
      <w:r>
        <w:rPr>
          <w:color w:val="3B3B3D"/>
        </w:rPr>
        <w:t>non rigida (eventualmente utilizzare dei cuscini poco spessi);</w:t>
      </w:r>
    </w:p>
    <w:p>
      <w:pPr>
        <w:pStyle w:val="NormalWeb"/>
        <w:numPr>
          <w:ilvl w:val="0"/>
          <w:numId w:val="30"/>
        </w:numPr>
        <w:spacing w:beforeAutospacing="0" w:before="0" w:afterAutospacing="0" w:after="0"/>
        <w:ind w:hanging="360" w:left="851" w:right="58"/>
        <w:jc w:val="both"/>
        <w:textAlignment w:val="baseline"/>
        <w:rPr>
          <w:color w:val="3B3B3D"/>
        </w:rPr>
      </w:pPr>
      <w:r>
        <w:rPr>
          <w:color w:val="3B3B3D"/>
        </w:rPr>
        <w:t xml:space="preserve">durante il lavoro con il </w:t>
      </w:r>
      <w:r>
        <w:rPr>
          <w:i/>
          <w:iCs/>
          <w:color w:val="3B3B3D"/>
        </w:rPr>
        <w:t>notebook</w:t>
      </w:r>
      <w:r>
        <w:rPr>
          <w:i/>
          <w:iCs/>
          <w:color w:val="565456"/>
        </w:rPr>
        <w:t xml:space="preserve">, </w:t>
      </w:r>
      <w:r>
        <w:rPr>
          <w:color w:val="3B3B3D"/>
        </w:rPr>
        <w:t>la schiena va mantenuta poggiata al sedile provvisto di supporto per la zona lombare</w:t>
      </w:r>
      <w:r>
        <w:rPr>
          <w:color w:val="565456"/>
        </w:rPr>
        <w:t xml:space="preserve">, </w:t>
      </w:r>
      <w:r>
        <w:rPr>
          <w:color w:val="3B3B3D"/>
        </w:rPr>
        <w:t>evitando di piegarla in avanti;</w:t>
      </w:r>
    </w:p>
    <w:p>
      <w:pPr>
        <w:pStyle w:val="NormalWeb"/>
        <w:numPr>
          <w:ilvl w:val="0"/>
          <w:numId w:val="30"/>
        </w:numPr>
        <w:spacing w:beforeAutospacing="0" w:before="0" w:afterAutospacing="0" w:after="0"/>
        <w:ind w:hanging="360" w:left="851" w:right="58"/>
        <w:jc w:val="both"/>
        <w:textAlignment w:val="baseline"/>
        <w:rPr>
          <w:color w:val="3B3B3D"/>
        </w:rPr>
      </w:pPr>
      <w:r>
        <w:rPr>
          <w:color w:val="3B3B3D"/>
        </w:rPr>
        <w:t>mantenere gli avambracci, i polsi e le mani allineati durante l'uso della tastiera, evitando di piegare o angolare i polsi</w:t>
      </w:r>
      <w:r>
        <w:rPr>
          <w:color w:val="565456"/>
        </w:rPr>
        <w:t>;</w:t>
      </w:r>
    </w:p>
    <w:p>
      <w:pPr>
        <w:pStyle w:val="NormalWeb"/>
        <w:spacing w:beforeAutospacing="0" w:before="0" w:afterAutospacing="0" w:after="0"/>
        <w:ind w:left="851" w:right="58"/>
        <w:jc w:val="both"/>
        <w:rPr/>
      </w:pPr>
      <w:r>
        <w:rPr>
          <w:color w:val="3B3B3D"/>
        </w:rPr>
        <w:t>- è opportuno che gli avambracci siano appoggiati sul piano e non tenuti sospesi;</w:t>
      </w:r>
    </w:p>
    <w:p>
      <w:pPr>
        <w:pStyle w:val="NormalWeb"/>
        <w:numPr>
          <w:ilvl w:val="0"/>
          <w:numId w:val="31"/>
        </w:numPr>
        <w:spacing w:beforeAutospacing="0" w:before="2" w:afterAutospacing="0" w:after="0"/>
        <w:ind w:hanging="360" w:left="851" w:right="58"/>
        <w:jc w:val="both"/>
        <w:textAlignment w:val="baseline"/>
        <w:rPr>
          <w:color w:val="3B3B3D"/>
        </w:rPr>
      </w:pPr>
      <w:r>
        <w:rPr>
          <w:color w:val="3B3B3D"/>
        </w:rPr>
        <w:t>utilizzare un p</w:t>
      </w:r>
      <w:r>
        <w:rPr>
          <w:color w:val="565456"/>
        </w:rPr>
        <w:t>i</w:t>
      </w:r>
      <w:r>
        <w:rPr>
          <w:color w:val="3B3B3D"/>
        </w:rPr>
        <w:t>ano di lavoro stabile, con una superficie a basso indice di riflessione</w:t>
      </w:r>
      <w:r>
        <w:rPr>
          <w:color w:val="565456"/>
        </w:rPr>
        <w:t xml:space="preserve">, </w:t>
      </w:r>
      <w:r>
        <w:rPr>
          <w:color w:val="3B3B3D"/>
        </w:rPr>
        <w:t xml:space="preserve">con altezza sufficiente per permettere l'alloggiamento e il movimento degli arti inferiori, in grado di consentire cambiamenti di posizione nonché l'ingresso del sedile e dei braccioli, se presenti, e permettere una disposizione comoda del dispositivo </w:t>
      </w:r>
      <w:r>
        <w:rPr>
          <w:i/>
          <w:iCs/>
          <w:color w:val="3B3B3D"/>
        </w:rPr>
        <w:t xml:space="preserve">(notebook), </w:t>
      </w:r>
      <w:r>
        <w:rPr>
          <w:color w:val="3B3B3D"/>
        </w:rPr>
        <w:t xml:space="preserve">dei documenti e del materiale accessorio </w:t>
      </w:r>
      <w:r>
        <w:rPr>
          <w:color w:val="565456"/>
        </w:rPr>
        <w:t>;</w:t>
      </w:r>
    </w:p>
    <w:p>
      <w:pPr>
        <w:pStyle w:val="NormalWeb"/>
        <w:numPr>
          <w:ilvl w:val="0"/>
          <w:numId w:val="31"/>
        </w:numPr>
        <w:spacing w:beforeAutospacing="0" w:before="0" w:afterAutospacing="0" w:after="0"/>
        <w:ind w:hanging="360" w:left="851" w:right="58"/>
        <w:jc w:val="both"/>
        <w:textAlignment w:val="baseline"/>
        <w:rPr>
          <w:color w:val="3B3B3D"/>
        </w:rPr>
      </w:pPr>
      <w:r>
        <w:rPr>
          <w:color w:val="3B3B3D"/>
        </w:rPr>
        <w:t>l</w:t>
      </w:r>
      <w:r>
        <w:rPr>
          <w:color w:val="565456"/>
        </w:rPr>
        <w:t>'</w:t>
      </w:r>
      <w:r>
        <w:rPr>
          <w:color w:val="3B3B3D"/>
        </w:rPr>
        <w:t>altezza del piano di lavoro e della seduta devono essere tali da consentire all'operatore in posizione seduta di avere gli angoli braccio/avambraccio e gamba/coscia ciascuno a circa 90°;</w:t>
      </w:r>
    </w:p>
    <w:p>
      <w:pPr>
        <w:pStyle w:val="NormalWeb"/>
        <w:numPr>
          <w:ilvl w:val="0"/>
          <w:numId w:val="31"/>
        </w:numPr>
        <w:spacing w:beforeAutospacing="0" w:before="0" w:afterAutospacing="0" w:after="0"/>
        <w:ind w:hanging="360" w:left="851" w:right="58"/>
        <w:jc w:val="both"/>
        <w:textAlignment w:val="baseline"/>
        <w:rPr>
          <w:color w:val="3B3B3D"/>
        </w:rPr>
      </w:pPr>
      <w:r>
        <w:rPr>
          <w:color w:val="3B3B3D"/>
        </w:rPr>
        <w:t xml:space="preserve">la profondità del piano di lavoro deve essere tale da assicurare una adeguata distanza visiva dallo schermo </w:t>
      </w:r>
      <w:r>
        <w:rPr>
          <w:color w:val="565456"/>
        </w:rPr>
        <w:t>;</w:t>
      </w:r>
    </w:p>
    <w:p>
      <w:pPr>
        <w:pStyle w:val="NormalWeb"/>
        <w:numPr>
          <w:ilvl w:val="0"/>
          <w:numId w:val="31"/>
        </w:numPr>
        <w:spacing w:beforeAutospacing="0" w:before="0" w:afterAutospacing="0" w:after="0"/>
        <w:ind w:hanging="360" w:left="851" w:right="58"/>
        <w:jc w:val="both"/>
        <w:textAlignment w:val="baseline"/>
        <w:rPr>
          <w:color w:val="3B3B3D"/>
        </w:rPr>
      </w:pPr>
      <w:r>
        <w:rPr>
          <w:color w:val="3B3B3D"/>
        </w:rPr>
        <w:t>in base alla statura</w:t>
      </w:r>
      <w:r>
        <w:rPr>
          <w:color w:val="565456"/>
        </w:rPr>
        <w:t xml:space="preserve">, </w:t>
      </w:r>
      <w:r>
        <w:rPr>
          <w:color w:val="3B3B3D"/>
        </w:rPr>
        <w:t>e se necessario per mantenere un angolo di 90° tra gamba e coscia</w:t>
      </w:r>
      <w:r>
        <w:rPr>
          <w:color w:val="565456"/>
        </w:rPr>
        <w:t xml:space="preserve">, </w:t>
      </w:r>
      <w:r>
        <w:rPr>
          <w:color w:val="3B3B3D"/>
        </w:rPr>
        <w:t>creare un poggiapiedi con un oggetto di dimensioni opportune.</w:t>
      </w:r>
    </w:p>
    <w:p>
      <w:pPr>
        <w:pStyle w:val="NormalWeb"/>
        <w:spacing w:beforeAutospacing="0" w:before="0" w:afterAutospacing="0" w:after="0"/>
        <w:ind w:firstLine="14" w:left="851" w:right="58"/>
        <w:jc w:val="both"/>
        <w:rPr/>
      </w:pPr>
      <w:r>
        <w:rPr>
          <w:i/>
          <w:iCs/>
          <w:color w:val="3B3B3D"/>
          <w:u w:val="single"/>
        </w:rPr>
        <w:t xml:space="preserve">In caso  di  uso  su  mezzi  di  trasporto  (treni/aerei/  navi )  in  qualità  di passeggeri  </w:t>
      </w:r>
      <w:r>
        <w:rPr>
          <w:color w:val="3B3B3D"/>
          <w:u w:val="single"/>
        </w:rPr>
        <w:t xml:space="preserve">o  </w:t>
      </w:r>
      <w:r>
        <w:rPr>
          <w:i/>
          <w:iCs/>
          <w:color w:val="3B3B3D"/>
          <w:u w:val="single"/>
        </w:rPr>
        <w:t>in  locali</w:t>
      </w:r>
    </w:p>
    <w:p>
      <w:pPr>
        <w:pStyle w:val="NormalWeb"/>
        <w:spacing w:beforeAutospacing="0" w:before="5" w:afterAutospacing="0" w:after="0"/>
        <w:ind w:left="851" w:right="58"/>
        <w:jc w:val="both"/>
        <w:rPr/>
      </w:pPr>
      <w:r>
        <w:rPr>
          <w:i/>
          <w:iCs/>
          <w:color w:val="3B3B3D"/>
        </w:rPr>
        <w:t>pubblici</w:t>
      </w:r>
      <w:r>
        <w:rPr>
          <w:i/>
          <w:iCs/>
          <w:color w:val="565456"/>
        </w:rPr>
        <w:t>:</w:t>
      </w:r>
    </w:p>
    <w:p>
      <w:pPr>
        <w:pStyle w:val="NormalWeb"/>
        <w:spacing w:beforeAutospacing="0" w:before="0" w:afterAutospacing="0" w:after="0"/>
        <w:ind w:left="851" w:right="58"/>
        <w:jc w:val="both"/>
        <w:rPr/>
      </w:pPr>
      <w:r>
        <w:rPr>
          <w:color w:val="3B3B3D"/>
        </w:rPr>
        <w:t>- è possibile lavorare in un locale pubblico o in viaggio, solo ove le condizioni siano sufficientemente confortevoli ed ergonomiche, prestando particolare attenzione alla comodità della seduta, all'appoggio lombare e alla posizione delle braccia rispetto al tavolino di appoggio;</w:t>
      </w:r>
    </w:p>
    <w:p>
      <w:pPr>
        <w:pStyle w:val="NormalWeb"/>
        <w:numPr>
          <w:ilvl w:val="0"/>
          <w:numId w:val="32"/>
        </w:numPr>
        <w:spacing w:beforeAutospacing="0" w:before="8" w:afterAutospacing="0" w:after="0"/>
        <w:ind w:hanging="360" w:left="851" w:right="58"/>
        <w:jc w:val="both"/>
        <w:textAlignment w:val="baseline"/>
        <w:rPr>
          <w:color w:val="000000"/>
        </w:rPr>
      </w:pPr>
      <w:r>
        <w:rPr>
          <w:color w:val="3B3B3D"/>
        </w:rPr>
        <w:t>evitare lavori prolungati nel caso l</w:t>
      </w:r>
      <w:r>
        <w:rPr>
          <w:color w:val="565456"/>
        </w:rPr>
        <w:t>'</w:t>
      </w:r>
      <w:r>
        <w:rPr>
          <w:color w:val="3B3B3D"/>
        </w:rPr>
        <w:t xml:space="preserve">altezza della seduta sia troppo bassa o alta rispetto al piano di appoggio del </w:t>
      </w:r>
      <w:r>
        <w:rPr>
          <w:i/>
          <w:iCs/>
          <w:color w:val="3B3B3D"/>
        </w:rPr>
        <w:t>notebook;</w:t>
      </w:r>
    </w:p>
    <w:p>
      <w:pPr>
        <w:pStyle w:val="NormalWeb"/>
        <w:numPr>
          <w:ilvl w:val="0"/>
          <w:numId w:val="32"/>
        </w:numPr>
        <w:spacing w:beforeAutospacing="0" w:before="0" w:afterAutospacing="0" w:after="0"/>
        <w:ind w:hanging="360" w:left="851" w:right="58"/>
        <w:jc w:val="both"/>
        <w:textAlignment w:val="baseline"/>
        <w:rPr>
          <w:color w:val="3B3B3D"/>
        </w:rPr>
      </w:pPr>
      <w:r>
        <w:rPr>
          <w:color w:val="3B3B3D"/>
        </w:rPr>
        <w:t>osservare le disposizioni impartite dal personale viaggiante (autisti, controllori, personale di volo, ecc</w:t>
      </w:r>
      <w:r>
        <w:rPr>
          <w:color w:val="565456"/>
        </w:rPr>
        <w:t>.</w:t>
      </w:r>
      <w:r>
        <w:rPr>
          <w:color w:val="3B3B3D"/>
        </w:rPr>
        <w:t>);</w:t>
      </w:r>
    </w:p>
    <w:p>
      <w:pPr>
        <w:pStyle w:val="NormalWeb"/>
        <w:numPr>
          <w:ilvl w:val="0"/>
          <w:numId w:val="32"/>
        </w:numPr>
        <w:spacing w:beforeAutospacing="0" w:before="0" w:afterAutospacing="0" w:after="0"/>
        <w:ind w:hanging="360" w:left="851" w:right="58"/>
        <w:jc w:val="both"/>
        <w:textAlignment w:val="baseline"/>
        <w:rPr>
          <w:color w:val="3B3B3D"/>
        </w:rPr>
      </w:pPr>
      <w:r>
        <w:rPr>
          <w:color w:val="3B3B3D"/>
        </w:rPr>
        <w:t xml:space="preserve">nelle imbarcazioni il </w:t>
      </w:r>
      <w:r>
        <w:rPr>
          <w:i/>
          <w:iCs/>
          <w:color w:val="3B3B3D"/>
        </w:rPr>
        <w:t xml:space="preserve">notebook </w:t>
      </w:r>
      <w:r>
        <w:rPr>
          <w:color w:val="3B3B3D"/>
        </w:rPr>
        <w:t>è utilizzabile solo nei casi in cui sia possibile predisporre una idonea postazione di lavoro al chiuso e in assenza di rollio/beccheggio della nave;</w:t>
      </w:r>
    </w:p>
    <w:p>
      <w:pPr>
        <w:pStyle w:val="NormalWeb"/>
        <w:numPr>
          <w:ilvl w:val="0"/>
          <w:numId w:val="32"/>
        </w:numPr>
        <w:spacing w:beforeAutospacing="0" w:before="0" w:afterAutospacing="0" w:after="0"/>
        <w:ind w:hanging="360" w:left="851" w:right="58"/>
        <w:jc w:val="both"/>
        <w:textAlignment w:val="baseline"/>
        <w:rPr>
          <w:color w:val="3B3B3D"/>
        </w:rPr>
      </w:pPr>
      <w:r>
        <w:rPr>
          <w:color w:val="3B3B3D"/>
        </w:rPr>
        <w:t>se fosse necessario ricaricare, e se esistono prese elettriche per la ricarica dei dispositivi mobili a disposizione dei clienti, verificare che la presa non sia danneggiata e che sia normalmente ancorata al suo supporto parete;</w:t>
      </w:r>
    </w:p>
    <w:p>
      <w:pPr>
        <w:pStyle w:val="NormalWeb"/>
        <w:numPr>
          <w:ilvl w:val="0"/>
          <w:numId w:val="32"/>
        </w:numPr>
        <w:spacing w:beforeAutospacing="0" w:before="0" w:afterAutospacing="0" w:after="0"/>
        <w:ind w:hanging="360" w:left="851" w:right="58"/>
        <w:jc w:val="both"/>
        <w:textAlignment w:val="baseline"/>
        <w:rPr>
          <w:color w:val="000000"/>
        </w:rPr>
      </w:pPr>
      <w:r>
        <w:rPr>
          <w:color w:val="3B3B3D"/>
        </w:rPr>
        <w:t xml:space="preserve">non utilizzare il </w:t>
      </w:r>
      <w:r>
        <w:rPr>
          <w:i/>
          <w:iCs/>
          <w:color w:val="3B3B3D"/>
        </w:rPr>
        <w:t xml:space="preserve">notebook </w:t>
      </w:r>
      <w:r>
        <w:rPr>
          <w:color w:val="3B3B3D"/>
        </w:rPr>
        <w:t xml:space="preserve">su autobus/tram, metropolitane </w:t>
      </w:r>
      <w:r>
        <w:rPr>
          <w:color w:val="565456"/>
        </w:rPr>
        <w:t xml:space="preserve">, </w:t>
      </w:r>
      <w:r>
        <w:rPr>
          <w:color w:val="3B3B3D"/>
        </w:rPr>
        <w:t>taxi e in macchina anche se si è</w:t>
      </w:r>
    </w:p>
    <w:p>
      <w:pPr>
        <w:pStyle w:val="NormalWeb"/>
        <w:spacing w:beforeAutospacing="0" w:before="0" w:afterAutospacing="0" w:after="0"/>
        <w:ind w:left="851" w:right="58"/>
        <w:jc w:val="both"/>
        <w:rPr/>
      </w:pPr>
      <w:r>
        <w:rPr>
          <w:color w:val="3B3B3D"/>
        </w:rPr>
        <w:t>passeggeri.</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left="851" w:right="58"/>
        <w:jc w:val="both"/>
        <w:rPr/>
      </w:pPr>
      <w:r>
        <w:rPr>
          <w:b/>
          <w:bCs/>
          <w:color w:val="3B3B3D"/>
          <w:u w:val="single"/>
        </w:rPr>
        <w:t xml:space="preserve">Indicazioni  per il lavoro con  </w:t>
      </w:r>
      <w:r>
        <w:rPr>
          <w:b/>
          <w:bCs/>
          <w:i/>
          <w:iCs/>
          <w:color w:val="3B3B3D"/>
          <w:u w:val="single"/>
        </w:rPr>
        <w:t xml:space="preserve">tablet </w:t>
      </w:r>
      <w:r>
        <w:rPr>
          <w:b/>
          <w:bCs/>
          <w:color w:val="3B3B3D"/>
          <w:u w:val="single"/>
        </w:rPr>
        <w:t xml:space="preserve">e </w:t>
      </w:r>
      <w:r>
        <w:rPr>
          <w:b/>
          <w:bCs/>
          <w:i/>
          <w:iCs/>
          <w:color w:val="3B3B3D"/>
          <w:u w:val="single"/>
        </w:rPr>
        <w:t>smartphone</w:t>
      </w:r>
    </w:p>
    <w:p>
      <w:pPr>
        <w:pStyle w:val="NormalWeb"/>
        <w:spacing w:beforeAutospacing="0" w:before="5" w:afterAutospacing="0" w:after="0"/>
        <w:ind w:firstLine="14" w:left="851" w:right="58"/>
        <w:jc w:val="both"/>
        <w:rPr/>
      </w:pPr>
      <w:r>
        <w:rPr>
          <w:color w:val="3B3B3D"/>
        </w:rPr>
        <w:t xml:space="preserve">I </w:t>
      </w:r>
      <w:r>
        <w:rPr>
          <w:i/>
          <w:iCs/>
          <w:color w:val="3B3B3D"/>
        </w:rPr>
        <w:t xml:space="preserve">tablet </w:t>
      </w:r>
      <w:r>
        <w:rPr>
          <w:color w:val="3B3B3D"/>
        </w:rPr>
        <w:t xml:space="preserve">sono idonei prevalentemente  alla gestione della posta elettronica e della documentazione </w:t>
      </w:r>
      <w:r>
        <w:rPr>
          <w:color w:val="565456"/>
        </w:rPr>
        <w:t xml:space="preserve">, </w:t>
      </w:r>
      <w:r>
        <w:rPr>
          <w:color w:val="3B3B3D"/>
        </w:rPr>
        <w:t xml:space="preserve">mentre gli </w:t>
      </w:r>
      <w:r>
        <w:rPr>
          <w:i/>
          <w:iCs/>
          <w:color w:val="3B3B3D"/>
        </w:rPr>
        <w:t xml:space="preserve">smartphone </w:t>
      </w:r>
      <w:r>
        <w:rPr>
          <w:color w:val="3B3B3D"/>
        </w:rPr>
        <w:t>sono idonei essenzialmente alla gestione della posta elettronica e alla lettura di brevi documenti.</w:t>
      </w:r>
    </w:p>
    <w:p>
      <w:pPr>
        <w:pStyle w:val="NormalWeb"/>
        <w:spacing w:beforeAutospacing="0" w:before="5" w:afterAutospacing="0" w:after="0"/>
        <w:ind w:left="851" w:right="58"/>
        <w:jc w:val="both"/>
        <w:rPr>
          <w:color w:val="565456"/>
        </w:rPr>
      </w:pPr>
      <w:r>
        <w:rPr>
          <w:color w:val="3B3B3D"/>
        </w:rPr>
        <w:t xml:space="preserve">In caso di impiego di </w:t>
      </w:r>
      <w:r>
        <w:rPr>
          <w:i/>
          <w:iCs/>
          <w:color w:val="3B3B3D"/>
        </w:rPr>
        <w:t xml:space="preserve">tablet </w:t>
      </w:r>
      <w:r>
        <w:rPr>
          <w:color w:val="3B3B3D"/>
        </w:rPr>
        <w:t xml:space="preserve">e </w:t>
      </w:r>
      <w:r>
        <w:rPr>
          <w:i/>
          <w:iCs/>
          <w:color w:val="3B3B3D"/>
        </w:rPr>
        <w:t xml:space="preserve">smartphone </w:t>
      </w:r>
      <w:r>
        <w:rPr>
          <w:color w:val="3B3B3D"/>
        </w:rPr>
        <w:t>si raccomanda di</w:t>
      </w:r>
      <w:r>
        <w:rPr>
          <w:color w:val="565456"/>
        </w:rPr>
        <w:t>:</w:t>
      </w:r>
    </w:p>
    <w:p>
      <w:pPr>
        <w:pStyle w:val="NormalWeb"/>
        <w:numPr>
          <w:ilvl w:val="0"/>
          <w:numId w:val="33"/>
        </w:numPr>
        <w:spacing w:beforeAutospacing="0" w:before="46" w:afterAutospacing="0" w:after="0"/>
        <w:ind w:hanging="360" w:left="851" w:right="58"/>
        <w:jc w:val="both"/>
        <w:textAlignment w:val="baseline"/>
        <w:rPr>
          <w:color w:val="3B3B3D"/>
        </w:rPr>
      </w:pPr>
      <w:r>
        <w:rPr>
          <w:color w:val="3D3B3D"/>
        </w:rPr>
        <w:t>effettuare frequenti pause, limitando il tempo di digitazione continuata;</w:t>
      </w:r>
    </w:p>
    <w:p>
      <w:pPr>
        <w:pStyle w:val="NormalWeb"/>
        <w:numPr>
          <w:ilvl w:val="0"/>
          <w:numId w:val="33"/>
        </w:numPr>
        <w:spacing w:beforeAutospacing="0" w:before="0" w:afterAutospacing="0" w:after="0"/>
        <w:ind w:hanging="360" w:left="851" w:right="58"/>
        <w:jc w:val="both"/>
        <w:textAlignment w:val="baseline"/>
        <w:rPr>
          <w:color w:val="3B3B3D"/>
        </w:rPr>
      </w:pPr>
      <w:r>
        <w:rPr>
          <w:color w:val="3D3B3D"/>
        </w:rPr>
        <w:t>evitare di utilizzare questi dispositivi per scrivere lunghi testi;</w:t>
      </w:r>
    </w:p>
    <w:p>
      <w:pPr>
        <w:pStyle w:val="NormalWeb"/>
        <w:numPr>
          <w:ilvl w:val="0"/>
          <w:numId w:val="33"/>
        </w:numPr>
        <w:spacing w:beforeAutospacing="0" w:before="0" w:afterAutospacing="0" w:after="0"/>
        <w:ind w:hanging="360" w:left="851" w:right="58"/>
        <w:jc w:val="both"/>
        <w:textAlignment w:val="baseline"/>
        <w:rPr>
          <w:color w:val="3B3B3D"/>
        </w:rPr>
      </w:pPr>
      <w:r>
        <w:rPr>
          <w:color w:val="3D3B3D"/>
        </w:rPr>
        <w:t>evitare  di  utilizzare tali attrezzature  mentre si cammina,  salvo che per rispondere  a chiamate vocali prediligendo l'utilizzo dell'auricolare;</w:t>
      </w:r>
    </w:p>
    <w:p>
      <w:pPr>
        <w:pStyle w:val="NormalWeb"/>
        <w:numPr>
          <w:ilvl w:val="0"/>
          <w:numId w:val="33"/>
        </w:numPr>
        <w:spacing w:beforeAutospacing="0" w:before="0" w:afterAutospacing="0" w:after="0"/>
        <w:ind w:hanging="360" w:left="851" w:right="58"/>
        <w:jc w:val="both"/>
        <w:textAlignment w:val="baseline"/>
        <w:rPr>
          <w:color w:val="000000"/>
        </w:rPr>
      </w:pPr>
      <w:r>
        <w:rPr>
          <w:color w:val="3D3B3D"/>
        </w:rPr>
        <w:t xml:space="preserve">per prevenire l'affaticamento visivo, evitare attività prolungate di lettura sullo </w:t>
      </w:r>
      <w:r>
        <w:rPr>
          <w:i/>
          <w:iCs/>
          <w:color w:val="3D3B3D"/>
        </w:rPr>
        <w:t>smartphone;</w:t>
      </w:r>
    </w:p>
    <w:p>
      <w:pPr>
        <w:pStyle w:val="NormalWeb"/>
        <w:numPr>
          <w:ilvl w:val="0"/>
          <w:numId w:val="33"/>
        </w:numPr>
        <w:spacing w:beforeAutospacing="0" w:before="0" w:afterAutospacing="0" w:after="0"/>
        <w:ind w:hanging="360" w:left="851" w:right="58"/>
        <w:jc w:val="both"/>
        <w:textAlignment w:val="baseline"/>
        <w:rPr>
          <w:color w:val="3B3B3D"/>
        </w:rPr>
      </w:pPr>
      <w:r>
        <w:rPr>
          <w:color w:val="3D3B3D"/>
        </w:rPr>
        <w:t>effettuare periodicamente esercizi di allungamento dei muscoli della mano e del pollice</w:t>
      </w:r>
    </w:p>
    <w:p>
      <w:pPr>
        <w:pStyle w:val="NormalWeb"/>
        <w:spacing w:beforeAutospacing="0" w:before="0" w:afterAutospacing="0" w:after="0"/>
        <w:ind w:left="851" w:right="58"/>
        <w:jc w:val="both"/>
        <w:rPr/>
      </w:pPr>
      <w:r>
        <w:rPr>
          <w:i/>
          <w:iCs/>
          <w:color w:val="3D3B3D"/>
        </w:rPr>
        <w:t>(stretching).</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Heading1"/>
        <w:ind w:hanging="297" w:left="851" w:right="58"/>
        <w:rPr>
          <w:rFonts w:ascii="Times New Roman" w:hAnsi="Times New Roman" w:cs="Times New Roman"/>
          <w:sz w:val="24"/>
          <w:szCs w:val="24"/>
        </w:rPr>
      </w:pPr>
      <w:r>
        <w:rPr>
          <w:rFonts w:cs="Times New Roman" w:ascii="Times New Roman" w:hAnsi="Times New Roman"/>
          <w:color w:val="3D3B3D"/>
          <w:sz w:val="24"/>
          <w:szCs w:val="24"/>
          <w:u w:val="single"/>
        </w:rPr>
        <w:t xml:space="preserve">Indicazioni per l'utilizzo sicuro dello </w:t>
      </w:r>
      <w:r>
        <w:rPr>
          <w:rFonts w:cs="Times New Roman" w:ascii="Times New Roman" w:hAnsi="Times New Roman"/>
          <w:i/>
          <w:iCs/>
          <w:color w:val="3D3B3D"/>
          <w:sz w:val="24"/>
          <w:szCs w:val="24"/>
          <w:u w:val="single"/>
        </w:rPr>
        <w:t xml:space="preserve">smartphone  </w:t>
      </w:r>
      <w:r>
        <w:rPr>
          <w:rFonts w:cs="Times New Roman" w:ascii="Times New Roman" w:hAnsi="Times New Roman"/>
          <w:color w:val="3D3B3D"/>
          <w:sz w:val="24"/>
          <w:szCs w:val="24"/>
          <w:u w:val="single"/>
        </w:rPr>
        <w:t>come telefono  cellulare</w:t>
      </w:r>
    </w:p>
    <w:p>
      <w:pPr>
        <w:pStyle w:val="NormalWeb"/>
        <w:numPr>
          <w:ilvl w:val="0"/>
          <w:numId w:val="34"/>
        </w:numPr>
        <w:spacing w:beforeAutospacing="0" w:before="5" w:afterAutospacing="0" w:after="0"/>
        <w:ind w:hanging="360" w:left="851" w:right="58"/>
        <w:jc w:val="both"/>
        <w:textAlignment w:val="baseline"/>
        <w:rPr>
          <w:color w:val="3B3B3D"/>
        </w:rPr>
      </w:pPr>
      <w:r>
        <w:rPr>
          <w:color w:val="3D3B3D"/>
        </w:rPr>
        <w:t>È bene utilizzare l'auricolare durante le chiamate, evitando di tenere il volume su livelli elevati;</w:t>
      </w:r>
    </w:p>
    <w:p>
      <w:pPr>
        <w:pStyle w:val="NormalWeb"/>
        <w:numPr>
          <w:ilvl w:val="0"/>
          <w:numId w:val="34"/>
        </w:numPr>
        <w:spacing w:beforeAutospacing="0" w:before="0" w:afterAutospacing="0" w:after="0"/>
        <w:ind w:hanging="360" w:left="851" w:right="58"/>
        <w:jc w:val="both"/>
        <w:textAlignment w:val="baseline"/>
        <w:rPr>
          <w:color w:val="3B3B3D"/>
        </w:rPr>
      </w:pPr>
      <w:r>
        <w:rPr>
          <w:color w:val="3D3B3D"/>
        </w:rPr>
        <w:t>spegnere il dispositivo nelle aree in cui è vietato l</w:t>
      </w:r>
      <w:r>
        <w:rPr>
          <w:color w:val="575659"/>
        </w:rPr>
        <w:t>'</w:t>
      </w:r>
      <w:r>
        <w:rPr>
          <w:color w:val="3D3B3D"/>
        </w:rPr>
        <w:t>uso di telefoni cellulari/smartphone o quando può causare interferenze o situazioni di pericolo (in aereo, strutture sanitarie, luoghi a rischio di incendio/esplosione, ecc</w:t>
      </w:r>
      <w:r>
        <w:rPr>
          <w:color w:val="575659"/>
        </w:rPr>
        <w:t>.</w:t>
      </w:r>
      <w:r>
        <w:rPr>
          <w:color w:val="3D3B3D"/>
        </w:rPr>
        <w:t>);</w:t>
      </w:r>
    </w:p>
    <w:p>
      <w:pPr>
        <w:pStyle w:val="NormalWeb"/>
        <w:numPr>
          <w:ilvl w:val="0"/>
          <w:numId w:val="34"/>
        </w:numPr>
        <w:spacing w:beforeAutospacing="0" w:before="0" w:afterAutospacing="0" w:after="0"/>
        <w:ind w:hanging="360" w:left="851" w:right="58"/>
        <w:jc w:val="both"/>
        <w:textAlignment w:val="baseline"/>
        <w:rPr>
          <w:color w:val="3B3B3D"/>
        </w:rPr>
      </w:pPr>
      <w:r>
        <w:rPr>
          <w:color w:val="3D3B3D"/>
        </w:rPr>
        <w:t xml:space="preserve">al fine di evitare potenziali interferenze con apparecchiature mediche impiantate, seguire le indicazioni del medico competente e le specifiche indicazioni del produttore/importatore dell'apparecchiatura </w:t>
      </w:r>
      <w:r>
        <w:rPr>
          <w:color w:val="575659"/>
        </w:rPr>
        <w:t>.</w:t>
      </w:r>
    </w:p>
    <w:p>
      <w:pPr>
        <w:pStyle w:val="NormalWeb"/>
        <w:spacing w:beforeAutospacing="0" w:before="0" w:afterAutospacing="0" w:after="0"/>
        <w:ind w:left="851" w:right="58"/>
        <w:jc w:val="both"/>
        <w:rPr/>
      </w:pPr>
      <w:r>
        <w:rPr>
          <w:color w:val="3D3B3D"/>
        </w:rPr>
        <w:t xml:space="preserve">I dispositivi potrebbero interferire con gli apparecchi acustici. A tal fine </w:t>
      </w:r>
      <w:r>
        <w:rPr>
          <w:color w:val="575659"/>
        </w:rPr>
        <w:t>:</w:t>
      </w:r>
    </w:p>
    <w:p>
      <w:pPr>
        <w:pStyle w:val="NormalWeb"/>
        <w:numPr>
          <w:ilvl w:val="0"/>
          <w:numId w:val="35"/>
        </w:numPr>
        <w:spacing w:beforeAutospacing="0" w:before="5" w:afterAutospacing="0" w:after="0"/>
        <w:ind w:hanging="360" w:left="851" w:right="58"/>
        <w:jc w:val="both"/>
        <w:textAlignment w:val="baseline"/>
        <w:rPr>
          <w:color w:val="3B3B3D"/>
        </w:rPr>
      </w:pPr>
      <w:r>
        <w:rPr>
          <w:color w:val="3D3B3D"/>
        </w:rPr>
        <w:t>non tenere i dispositivi nel taschino;</w:t>
      </w:r>
    </w:p>
    <w:p>
      <w:pPr>
        <w:pStyle w:val="NormalWeb"/>
        <w:numPr>
          <w:ilvl w:val="0"/>
          <w:numId w:val="35"/>
        </w:numPr>
        <w:spacing w:beforeAutospacing="0" w:before="0" w:afterAutospacing="0" w:after="0"/>
        <w:ind w:hanging="360" w:left="851" w:right="58"/>
        <w:jc w:val="both"/>
        <w:textAlignment w:val="baseline"/>
        <w:rPr>
          <w:color w:val="3B3B3D"/>
        </w:rPr>
      </w:pPr>
      <w:r>
        <w:rPr>
          <w:color w:val="3D3B3D"/>
        </w:rPr>
        <w:t>in caso di utilizzo posizionarli sull'orecchio opposto rispetto a quello su cui è installato l'apparecchio acustico;</w:t>
      </w:r>
    </w:p>
    <w:p>
      <w:pPr>
        <w:pStyle w:val="NormalWeb"/>
        <w:numPr>
          <w:ilvl w:val="0"/>
          <w:numId w:val="35"/>
        </w:numPr>
        <w:spacing w:beforeAutospacing="0" w:before="0" w:afterAutospacing="0" w:after="0"/>
        <w:ind w:hanging="360" w:left="851" w:right="58"/>
        <w:jc w:val="both"/>
        <w:textAlignment w:val="baseline"/>
        <w:rPr>
          <w:color w:val="3B3B3D"/>
        </w:rPr>
      </w:pPr>
      <w:r>
        <w:rPr>
          <w:color w:val="3D3B3D"/>
        </w:rPr>
        <w:t>evitare di usare il dispositivo in caso di sospetta interferenza;</w:t>
      </w:r>
    </w:p>
    <w:p>
      <w:pPr>
        <w:pStyle w:val="NormalWeb"/>
        <w:spacing w:beforeAutospacing="0" w:before="0" w:afterAutospacing="0" w:after="0"/>
        <w:ind w:firstLine="334" w:left="851" w:right="58"/>
        <w:jc w:val="both"/>
        <w:rPr/>
      </w:pPr>
      <w:r>
        <w:rPr>
          <w:color w:val="3D3B3D"/>
        </w:rPr>
        <w:t xml:space="preserve">un portatore di apparecchi acustici che usasse l'auricolare collegato al </w:t>
      </w:r>
      <w:r>
        <w:rPr>
          <w:i/>
          <w:iCs/>
          <w:color w:val="3D3B3D"/>
        </w:rPr>
        <w:t xml:space="preserve">telefonolsmartphone, </w:t>
      </w:r>
      <w:r>
        <w:rPr>
          <w:color w:val="3D3B3D"/>
        </w:rPr>
        <w:t xml:space="preserve">potrebbe avere difficoltà nell'udire i suoni dell'ambiente circostante </w:t>
      </w:r>
      <w:r>
        <w:rPr>
          <w:color w:val="575659"/>
        </w:rPr>
        <w:t xml:space="preserve">. </w:t>
      </w:r>
      <w:r>
        <w:rPr>
          <w:color w:val="3D3B3D"/>
        </w:rPr>
        <w:t>Non usare l'auricolare se questo può mettere a rischio la propria e l</w:t>
      </w:r>
      <w:r>
        <w:rPr>
          <w:color w:val="575659"/>
        </w:rPr>
        <w:t>'</w:t>
      </w:r>
      <w:r>
        <w:rPr>
          <w:color w:val="3D3B3D"/>
        </w:rPr>
        <w:t>altrui sicurezza.</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left="851" w:right="58"/>
        <w:jc w:val="both"/>
        <w:rPr/>
      </w:pPr>
      <w:r>
        <w:rPr>
          <w:i/>
          <w:iCs/>
          <w:color w:val="3D3B3D"/>
          <w:u w:val="single"/>
        </w:rPr>
        <w:t xml:space="preserve">Nel </w:t>
      </w:r>
      <w:r>
        <w:rPr>
          <w:color w:val="3D3B3D"/>
          <w:u w:val="single"/>
        </w:rPr>
        <w:t xml:space="preserve">caso </w:t>
      </w:r>
      <w:r>
        <w:rPr>
          <w:i/>
          <w:iCs/>
          <w:color w:val="3D3B3D"/>
          <w:u w:val="single"/>
        </w:rPr>
        <w:t>in cui ci si trovi all'interno di un veicolo:</w:t>
      </w:r>
    </w:p>
    <w:p>
      <w:pPr>
        <w:pStyle w:val="NormalWeb"/>
        <w:numPr>
          <w:ilvl w:val="0"/>
          <w:numId w:val="36"/>
        </w:numPr>
        <w:spacing w:beforeAutospacing="0" w:before="5" w:afterAutospacing="0" w:after="0"/>
        <w:ind w:hanging="360" w:left="851" w:right="58"/>
        <w:jc w:val="both"/>
        <w:textAlignment w:val="baseline"/>
        <w:rPr>
          <w:color w:val="3B3B3D"/>
        </w:rPr>
      </w:pPr>
      <w:r>
        <w:rPr>
          <w:color w:val="3D3B3D"/>
        </w:rPr>
        <w:t>non tenere mai in mano il telefono cellulare/smartphone durante la guida</w:t>
      </w:r>
      <w:r>
        <w:rPr>
          <w:color w:val="575659"/>
        </w:rPr>
        <w:t xml:space="preserve">: </w:t>
      </w:r>
      <w:r>
        <w:rPr>
          <w:color w:val="3D3B3D"/>
        </w:rPr>
        <w:t>le mani devono essere sempre tenute libere per poter condurre il veicolo;</w:t>
      </w:r>
    </w:p>
    <w:p>
      <w:pPr>
        <w:pStyle w:val="NormalWeb"/>
        <w:numPr>
          <w:ilvl w:val="0"/>
          <w:numId w:val="36"/>
        </w:numPr>
        <w:spacing w:beforeAutospacing="0" w:before="0" w:afterAutospacing="0" w:after="0"/>
        <w:ind w:hanging="360" w:left="851" w:right="58"/>
        <w:jc w:val="both"/>
        <w:textAlignment w:val="baseline"/>
        <w:rPr>
          <w:color w:val="3B3B3D"/>
        </w:rPr>
      </w:pPr>
      <w:r>
        <w:rPr>
          <w:color w:val="3D3B3D"/>
        </w:rPr>
        <w:t>durante la guida, usare il telefono cellulare/smartphone esclusivamente con l'auricolare o in modalità "viva voce";</w:t>
      </w:r>
    </w:p>
    <w:p>
      <w:pPr>
        <w:pStyle w:val="NormalWeb"/>
        <w:numPr>
          <w:ilvl w:val="0"/>
          <w:numId w:val="36"/>
        </w:numPr>
        <w:spacing w:beforeAutospacing="0" w:before="0" w:afterAutospacing="0" w:after="0"/>
        <w:ind w:hanging="360" w:left="851" w:right="58"/>
        <w:jc w:val="both"/>
        <w:textAlignment w:val="baseline"/>
        <w:rPr>
          <w:color w:val="3B3B3D"/>
        </w:rPr>
      </w:pPr>
      <w:r>
        <w:rPr>
          <w:color w:val="3D3B3D"/>
        </w:rPr>
        <w:t>inviare e leggere i messaggi solo durante le fermate in area di sosta o di servizio, o se si viaggia in qualità di passeggeri;</w:t>
      </w:r>
    </w:p>
    <w:p>
      <w:pPr>
        <w:pStyle w:val="NormalWeb"/>
        <w:numPr>
          <w:ilvl w:val="0"/>
          <w:numId w:val="36"/>
        </w:numPr>
        <w:spacing w:beforeAutospacing="0" w:before="0" w:afterAutospacing="0" w:after="0"/>
        <w:ind w:hanging="360" w:left="851" w:right="58"/>
        <w:jc w:val="both"/>
        <w:textAlignment w:val="baseline"/>
        <w:rPr>
          <w:color w:val="3B3B3D"/>
        </w:rPr>
      </w:pPr>
      <w:r>
        <w:rPr>
          <w:color w:val="3D3B3D"/>
        </w:rPr>
        <w:t xml:space="preserve">non  tenere  o  trasportare  liquidi  infiammabili  o  materiali  esplosivi  in  prossimità  del dispositivo </w:t>
      </w:r>
      <w:r>
        <w:rPr>
          <w:color w:val="575659"/>
        </w:rPr>
        <w:t xml:space="preserve">, </w:t>
      </w:r>
      <w:r>
        <w:rPr>
          <w:color w:val="3D3B3D"/>
        </w:rPr>
        <w:t>dei suoi componenti o dei suoi accessori</w:t>
      </w:r>
      <w:r>
        <w:rPr>
          <w:color w:val="696969"/>
        </w:rPr>
        <w:t>;</w:t>
      </w:r>
    </w:p>
    <w:p>
      <w:pPr>
        <w:pStyle w:val="NormalWeb"/>
        <w:numPr>
          <w:ilvl w:val="0"/>
          <w:numId w:val="36"/>
        </w:numPr>
        <w:spacing w:beforeAutospacing="0" w:before="0" w:afterAutospacing="0" w:after="0"/>
        <w:ind w:hanging="360" w:left="851" w:right="58"/>
        <w:jc w:val="both"/>
        <w:textAlignment w:val="baseline"/>
        <w:rPr>
          <w:color w:val="3B3B3D"/>
        </w:rPr>
      </w:pPr>
      <w:r>
        <w:rPr>
          <w:color w:val="3D3B3D"/>
        </w:rPr>
        <w:t xml:space="preserve">non utilizzare il telefono cellulare/smartphone nelle aree di distribuzione di carburante </w:t>
      </w:r>
      <w:r>
        <w:rPr>
          <w:color w:val="575659"/>
        </w:rPr>
        <w:t>;</w:t>
      </w:r>
    </w:p>
    <w:p>
      <w:pPr>
        <w:pStyle w:val="NormalWeb"/>
        <w:numPr>
          <w:ilvl w:val="0"/>
          <w:numId w:val="36"/>
        </w:numPr>
        <w:spacing w:beforeAutospacing="0" w:before="0" w:afterAutospacing="0" w:after="0"/>
        <w:ind w:hanging="360" w:left="851" w:right="58"/>
        <w:jc w:val="both"/>
        <w:textAlignment w:val="baseline"/>
        <w:rPr>
          <w:color w:val="3B3B3D"/>
        </w:rPr>
      </w:pPr>
      <w:r>
        <w:rPr>
          <w:color w:val="3D3B3D"/>
        </w:rPr>
        <w:t xml:space="preserve">non collocare il dispositivo nell'area di espansione dell'airbag </w:t>
      </w:r>
      <w:r>
        <w:rPr>
          <w:color w:val="575659"/>
        </w:rPr>
        <w:t>.</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left="851" w:right="58"/>
        <w:jc w:val="both"/>
        <w:rPr/>
      </w:pPr>
      <w:r>
        <w:rPr>
          <w:b/>
          <w:bCs/>
          <w:i/>
          <w:iCs/>
          <w:color w:val="3D3B3D"/>
          <w:u w:val="single"/>
        </w:rPr>
        <w:t>CAPITOLO 4</w:t>
      </w:r>
    </w:p>
    <w:p>
      <w:pPr>
        <w:pStyle w:val="Heading1"/>
        <w:spacing w:before="12" w:after="0"/>
        <w:ind w:hanging="297" w:left="851" w:right="58"/>
        <w:rPr>
          <w:rFonts w:ascii="Times New Roman" w:hAnsi="Times New Roman" w:cs="Times New Roman"/>
          <w:sz w:val="24"/>
          <w:szCs w:val="24"/>
        </w:rPr>
      </w:pPr>
      <w:r>
        <w:rPr>
          <w:rFonts w:cs="Times New Roman" w:ascii="Times New Roman" w:hAnsi="Times New Roman"/>
          <w:color w:val="3D3B3D"/>
          <w:sz w:val="24"/>
          <w:szCs w:val="24"/>
        </w:rPr>
        <w:t>INDICAZIONI RELATIVE A REQUISITI E CORRETTO UTILIZZO DI IMPIANTI ELETTRICI</w:t>
      </w:r>
    </w:p>
    <w:p>
      <w:pPr>
        <w:pStyle w:val="NormalWeb"/>
        <w:spacing w:beforeAutospacing="0" w:before="5" w:afterAutospacing="0" w:after="0"/>
        <w:ind w:firstLine="14" w:left="851" w:right="58"/>
        <w:jc w:val="both"/>
        <w:rPr/>
      </w:pPr>
      <w:r>
        <w:rPr>
          <w:color w:val="3D3B3D"/>
        </w:rPr>
        <w:t>Indicazioni relative ai requisiti e al corretto utilizzo di impianti elettrici, apparecchi/dispositivi elettrici utilizzatori, dispositivi di connessione elettrica temporanea.</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Heading1"/>
        <w:ind w:hanging="297" w:left="851" w:right="58"/>
        <w:rPr>
          <w:rFonts w:ascii="Times New Roman" w:hAnsi="Times New Roman" w:cs="Times New Roman"/>
          <w:sz w:val="24"/>
          <w:szCs w:val="24"/>
        </w:rPr>
      </w:pPr>
      <w:r>
        <w:rPr>
          <w:rFonts w:cs="Times New Roman" w:ascii="Times New Roman" w:hAnsi="Times New Roman"/>
          <w:color w:val="3D3B3D"/>
          <w:sz w:val="24"/>
          <w:szCs w:val="24"/>
          <w:u w:val="single"/>
        </w:rPr>
        <w:t>Impianto elettrico</w:t>
      </w:r>
    </w:p>
    <w:p>
      <w:pPr>
        <w:pStyle w:val="NormalWeb"/>
        <w:spacing w:beforeAutospacing="0" w:before="0" w:afterAutospacing="0" w:after="0"/>
        <w:ind w:left="851" w:right="58"/>
        <w:jc w:val="both"/>
        <w:rPr/>
      </w:pPr>
      <w:r>
        <w:rPr>
          <w:i/>
          <w:iCs/>
          <w:color w:val="3D3B3D"/>
          <w:u w:val="single"/>
        </w:rPr>
        <w:t>A.  R</w:t>
      </w:r>
      <w:r>
        <w:rPr>
          <w:i/>
          <w:iCs/>
          <w:color w:val="3D3B3D"/>
        </w:rPr>
        <w:t>equisiti:</w:t>
      </w:r>
    </w:p>
    <w:p>
      <w:pPr>
        <w:pStyle w:val="NormalWeb"/>
        <w:numPr>
          <w:ilvl w:val="0"/>
          <w:numId w:val="37"/>
        </w:numPr>
        <w:spacing w:beforeAutospacing="0" w:before="7" w:afterAutospacing="0" w:after="0"/>
        <w:ind w:hanging="360" w:left="851" w:right="58"/>
        <w:jc w:val="both"/>
        <w:textAlignment w:val="baseline"/>
        <w:rPr>
          <w:color w:val="3D3B3D"/>
        </w:rPr>
      </w:pPr>
      <w:r>
        <w:rPr>
          <w:color w:val="3D3B3D"/>
        </w:rPr>
        <w:t>i componenti dell'impianto elettrico utilizzato (prese, interruttori, ecc.) devono apparire privi di parti danneggiate;</w:t>
      </w:r>
    </w:p>
    <w:p>
      <w:pPr>
        <w:pStyle w:val="NormalWeb"/>
        <w:numPr>
          <w:ilvl w:val="0"/>
          <w:numId w:val="37"/>
        </w:numPr>
        <w:spacing w:beforeAutospacing="0" w:before="0" w:afterAutospacing="0" w:after="0"/>
        <w:ind w:hanging="360" w:left="851" w:right="58"/>
        <w:jc w:val="both"/>
        <w:textAlignment w:val="baseline"/>
        <w:rPr>
          <w:color w:val="3D3B3D"/>
        </w:rPr>
      </w:pPr>
      <w:r>
        <w:rPr>
          <w:color w:val="3D3B3D"/>
        </w:rPr>
        <w:t xml:space="preserve">le sue parti conduttrici in tensione </w:t>
      </w:r>
      <w:r>
        <w:rPr>
          <w:color w:val="575659"/>
        </w:rPr>
        <w:t xml:space="preserve">, </w:t>
      </w:r>
      <w:r>
        <w:rPr>
          <w:color w:val="3D3B3D"/>
        </w:rPr>
        <w:t>non devono essere accessibili (ad es. a causa di scatole di derivazione prive di coperchio di chiusura o con coperchio danneggiato, di scatole per prese o interruttori prive di alcuni componenti, di canaline portacavi a vista prive di coperchi di chiusura o con coperchi danneggiati);</w:t>
      </w:r>
      <w:r>
        <w:rPr>
          <w:color w:val="000000"/>
        </w:rPr>
        <w:br/>
      </w:r>
    </w:p>
    <w:p>
      <w:pPr>
        <w:pStyle w:val="NormalWeb"/>
        <w:numPr>
          <w:ilvl w:val="0"/>
          <w:numId w:val="37"/>
        </w:numPr>
        <w:spacing w:beforeAutospacing="0" w:before="0" w:afterAutospacing="0" w:after="0"/>
        <w:ind w:hanging="360" w:left="851" w:right="58"/>
        <w:jc w:val="both"/>
        <w:textAlignment w:val="baseline"/>
        <w:rPr>
          <w:color w:val="3D3B3D"/>
        </w:rPr>
      </w:pPr>
      <w:r>
        <w:rPr>
          <w:color w:val="3B3B3D"/>
        </w:rPr>
        <w:t>le parti dell'impianto devono risultare asciutte, pulite e non devono prodursi scintille, odori di bruciato e/o fumo;</w:t>
      </w:r>
    </w:p>
    <w:p>
      <w:pPr>
        <w:pStyle w:val="NormalWeb"/>
        <w:numPr>
          <w:ilvl w:val="0"/>
          <w:numId w:val="37"/>
        </w:numPr>
        <w:spacing w:beforeAutospacing="0" w:before="0" w:afterAutospacing="0" w:after="0"/>
        <w:ind w:hanging="360" w:left="851" w:right="58"/>
        <w:jc w:val="both"/>
        <w:textAlignment w:val="baseline"/>
        <w:rPr>
          <w:color w:val="3D3B3D"/>
        </w:rPr>
      </w:pPr>
      <w:r>
        <w:rPr>
          <w:color w:val="3B3B3D"/>
        </w:rPr>
        <w:t>nel caso di utilizzo della rete elettrica in locali privati</w:t>
      </w:r>
      <w:r>
        <w:rPr>
          <w:color w:val="545456"/>
        </w:rPr>
        <w:t xml:space="preserve">, </w:t>
      </w:r>
      <w:r>
        <w:rPr>
          <w:color w:val="3B3B3D"/>
        </w:rPr>
        <w:t>è necessario conoscere l'ubicazione</w:t>
      </w:r>
    </w:p>
    <w:p>
      <w:pPr>
        <w:pStyle w:val="NormalWeb"/>
        <w:spacing w:beforeAutospacing="0" w:before="0" w:afterAutospacing="0" w:after="0"/>
        <w:ind w:hanging="10" w:left="851" w:right="58"/>
        <w:jc w:val="both"/>
        <w:rPr/>
      </w:pPr>
      <w:r>
        <w:rPr>
          <w:color w:val="3B3B3D"/>
        </w:rPr>
        <w:t>del quadro elettrico e la funzione degli interruttori in esso contenuti per poter disconnettere la rete elettrica in caso di emergenza;</w:t>
      </w:r>
    </w:p>
    <w:p>
      <w:pPr>
        <w:pStyle w:val="NormalWeb"/>
        <w:spacing w:beforeAutospacing="0" w:before="4" w:afterAutospacing="0" w:after="0"/>
        <w:ind w:left="851" w:right="58"/>
        <w:jc w:val="both"/>
        <w:rPr/>
      </w:pPr>
      <w:r>
        <w:rPr>
          <w:i/>
          <w:iCs/>
          <w:color w:val="3B3B3D"/>
          <w:u w:val="single"/>
        </w:rPr>
        <w:t>B</w:t>
      </w:r>
      <w:r>
        <w:rPr>
          <w:i/>
          <w:iCs/>
          <w:color w:val="666467"/>
          <w:u w:val="single"/>
        </w:rPr>
        <w:t xml:space="preserve">. </w:t>
      </w:r>
      <w:r>
        <w:rPr>
          <w:i/>
          <w:iCs/>
          <w:color w:val="3B3B3D"/>
          <w:u w:val="single"/>
        </w:rPr>
        <w:t>Indicazioni di corretto u</w:t>
      </w:r>
      <w:r>
        <w:rPr>
          <w:i/>
          <w:iCs/>
          <w:color w:val="3B3B3D"/>
        </w:rPr>
        <w:t>tilizzo:</w:t>
      </w:r>
    </w:p>
    <w:p>
      <w:pPr>
        <w:pStyle w:val="NormalWeb"/>
        <w:spacing w:beforeAutospacing="0" w:before="0" w:afterAutospacing="0" w:after="0"/>
        <w:ind w:left="851" w:right="58"/>
        <w:jc w:val="both"/>
        <w:rPr/>
      </w:pPr>
      <w:r>
        <w:rPr>
          <w:color w:val="3B3B3D"/>
        </w:rPr>
        <w:t>- è buona norma che le zone antistanti i quadri elettrici, le prese e gli interruttori siano tenute sgombre e accessibili;</w:t>
      </w:r>
    </w:p>
    <w:p>
      <w:pPr>
        <w:pStyle w:val="NormalWeb"/>
        <w:spacing w:beforeAutospacing="0" w:before="0" w:afterAutospacing="0" w:after="0"/>
        <w:ind w:firstLine="4" w:left="851" w:right="58"/>
        <w:jc w:val="both"/>
        <w:rPr/>
      </w:pPr>
      <w:r>
        <w:rPr>
          <w:color w:val="3B3B3D"/>
        </w:rPr>
        <w:t>- evitare di accumulare o accostare materiali infiammabili (carta</w:t>
      </w:r>
      <w:r>
        <w:rPr>
          <w:color w:val="545456"/>
        </w:rPr>
        <w:t xml:space="preserve">, </w:t>
      </w:r>
      <w:r>
        <w:rPr>
          <w:color w:val="3B3B3D"/>
        </w:rPr>
        <w:t>stoffe</w:t>
      </w:r>
      <w:r>
        <w:rPr>
          <w:color w:val="545456"/>
        </w:rPr>
        <w:t xml:space="preserve">, </w:t>
      </w:r>
      <w:r>
        <w:rPr>
          <w:color w:val="3B3B3D"/>
        </w:rPr>
        <w:t>materiali sintetici di facile innesco, buste di plastica, ecc.) a ridosso dei componenti dell</w:t>
      </w:r>
      <w:r>
        <w:rPr>
          <w:color w:val="545456"/>
        </w:rPr>
        <w:t>'</w:t>
      </w:r>
      <w:r>
        <w:rPr>
          <w:color w:val="3B3B3D"/>
        </w:rPr>
        <w:t>impianto, e in particolare delle prese elettriche a parete, per evitare il rischio di incendio;</w:t>
      </w:r>
    </w:p>
    <w:p>
      <w:pPr>
        <w:pStyle w:val="NormalWeb"/>
        <w:spacing w:beforeAutospacing="0" w:before="0" w:afterAutospacing="0" w:after="0"/>
        <w:ind w:firstLine="4" w:left="851" w:right="58"/>
        <w:jc w:val="both"/>
        <w:rPr/>
      </w:pPr>
      <w:r>
        <w:rPr>
          <w:color w:val="3B3B3D"/>
        </w:rPr>
        <w:t>- è importante posizionare le lampade, specialmente quelle da tavolo, in modo tale che non vi sia contatto con materiali infiammabili.</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left="851" w:right="58"/>
        <w:jc w:val="both"/>
        <w:rPr/>
      </w:pPr>
      <w:r>
        <w:rPr>
          <w:b/>
          <w:bCs/>
          <w:color w:val="3B3B3D"/>
          <w:u w:val="single"/>
        </w:rPr>
        <w:t>Dispositivi di connessione elettrica temporanea</w:t>
      </w:r>
    </w:p>
    <w:p>
      <w:pPr>
        <w:pStyle w:val="NormalWeb"/>
        <w:spacing w:beforeAutospacing="0" w:before="2" w:afterAutospacing="0" w:after="0"/>
        <w:ind w:left="851" w:right="58"/>
        <w:jc w:val="both"/>
        <w:rPr/>
      </w:pPr>
      <w:r>
        <w:rPr>
          <w:color w:val="3B3B3D"/>
        </w:rPr>
        <w:t xml:space="preserve">(prolunghe, adattatori </w:t>
      </w:r>
      <w:r>
        <w:rPr>
          <w:color w:val="545456"/>
        </w:rPr>
        <w:t xml:space="preserve">, </w:t>
      </w:r>
      <w:r>
        <w:rPr>
          <w:color w:val="3B3B3D"/>
        </w:rPr>
        <w:t>prese a ricettività multipla</w:t>
      </w:r>
      <w:r>
        <w:rPr>
          <w:color w:val="545456"/>
        </w:rPr>
        <w:t xml:space="preserve">, </w:t>
      </w:r>
      <w:r>
        <w:rPr>
          <w:color w:val="3B3B3D"/>
        </w:rPr>
        <w:t xml:space="preserve">avvolgicavo </w:t>
      </w:r>
      <w:r>
        <w:rPr>
          <w:color w:val="545456"/>
        </w:rPr>
        <w:t xml:space="preserve">, </w:t>
      </w:r>
      <w:r>
        <w:rPr>
          <w:color w:val="3B3B3D"/>
        </w:rPr>
        <w:t>ecc.)</w:t>
      </w:r>
      <w:r>
        <w:rPr>
          <w:color w:val="545456"/>
        </w:rPr>
        <w:t>.</w:t>
      </w:r>
    </w:p>
    <w:p>
      <w:pPr>
        <w:pStyle w:val="NormalWeb"/>
        <w:numPr>
          <w:ilvl w:val="0"/>
          <w:numId w:val="38"/>
        </w:numPr>
        <w:spacing w:beforeAutospacing="0" w:before="14" w:afterAutospacing="0" w:after="0"/>
        <w:ind w:hanging="360" w:left="851" w:right="58"/>
        <w:jc w:val="both"/>
        <w:textAlignment w:val="baseline"/>
        <w:rPr>
          <w:color w:val="000000"/>
          <w:u w:val="single"/>
        </w:rPr>
      </w:pPr>
      <w:r>
        <w:rPr>
          <w:i/>
          <w:iCs/>
          <w:color w:val="3B3B3D"/>
          <w:u w:val="single"/>
        </w:rPr>
        <w:t xml:space="preserve">Requisiti </w:t>
      </w:r>
      <w:r>
        <w:rPr>
          <w:i/>
          <w:iCs/>
          <w:color w:val="545456"/>
          <w:u w:val="single"/>
        </w:rPr>
        <w:t>:</w:t>
      </w:r>
    </w:p>
    <w:p>
      <w:pPr>
        <w:pStyle w:val="NormalWeb"/>
        <w:numPr>
          <w:ilvl w:val="0"/>
          <w:numId w:val="39"/>
        </w:numPr>
        <w:spacing w:beforeAutospacing="0" w:before="7" w:afterAutospacing="0" w:after="0"/>
        <w:ind w:hanging="360" w:left="851" w:right="58"/>
        <w:jc w:val="both"/>
        <w:textAlignment w:val="baseline"/>
        <w:rPr>
          <w:color w:val="3B3B3D"/>
        </w:rPr>
      </w:pPr>
      <w:r>
        <w:rPr>
          <w:color w:val="3B3B3D"/>
        </w:rPr>
        <w:t>i dispositivi di connessione elettrica temporanea devono essere dotati di informazioni (targhetta) indicanti almeno la tensione nominale (ad es</w:t>
      </w:r>
      <w:r>
        <w:rPr>
          <w:color w:val="545456"/>
        </w:rPr>
        <w:t xml:space="preserve">. </w:t>
      </w:r>
      <w:r>
        <w:rPr>
          <w:color w:val="3B3B3D"/>
        </w:rPr>
        <w:t xml:space="preserve">220-240 Volt), la corrente nominale (ad es. 1O Ampere) e la potenza massima ammissibile (ad es. 1500 Watt) </w:t>
      </w:r>
      <w:r>
        <w:rPr>
          <w:color w:val="545456"/>
        </w:rPr>
        <w:t>;</w:t>
      </w:r>
    </w:p>
    <w:p>
      <w:pPr>
        <w:pStyle w:val="NormalWeb"/>
        <w:numPr>
          <w:ilvl w:val="0"/>
          <w:numId w:val="39"/>
        </w:numPr>
        <w:spacing w:beforeAutospacing="0" w:before="0" w:afterAutospacing="0" w:after="0"/>
        <w:ind w:hanging="360" w:left="851" w:right="58"/>
        <w:jc w:val="both"/>
        <w:textAlignment w:val="baseline"/>
        <w:rPr>
          <w:color w:val="3B3B3D"/>
        </w:rPr>
      </w:pPr>
      <w:r>
        <w:rPr>
          <w:color w:val="3B3B3D"/>
        </w:rPr>
        <w:t xml:space="preserve">i dispositivi di connessione elettrica temporanea che si intende utilizzare devono essere integri (la guaina del cavo, le prese e le spine non devono essere danneggiate) </w:t>
      </w:r>
      <w:r>
        <w:rPr>
          <w:color w:val="545456"/>
        </w:rPr>
        <w:t xml:space="preserve">, </w:t>
      </w:r>
      <w:r>
        <w:rPr>
          <w:color w:val="3B3B3D"/>
        </w:rPr>
        <w:t>non avere parti conduttrici scoperte (a spina inserita), non devono emettere scintille, fumo e/o odore di bruciato durante il funzionamento.</w:t>
      </w:r>
    </w:p>
    <w:p>
      <w:pPr>
        <w:pStyle w:val="NormalWeb"/>
        <w:numPr>
          <w:ilvl w:val="0"/>
          <w:numId w:val="40"/>
        </w:numPr>
        <w:spacing w:beforeAutospacing="0" w:before="12" w:afterAutospacing="0" w:after="0"/>
        <w:ind w:hanging="360" w:left="851" w:right="58"/>
        <w:jc w:val="both"/>
        <w:textAlignment w:val="baseline"/>
        <w:rPr>
          <w:color w:val="000000"/>
          <w:u w:val="single"/>
        </w:rPr>
      </w:pPr>
      <w:r>
        <w:rPr>
          <w:i/>
          <w:iCs/>
          <w:color w:val="3B3B3D"/>
          <w:u w:val="single"/>
        </w:rPr>
        <w:t>Indicazioni di corretto utilizzo:</w:t>
      </w:r>
    </w:p>
    <w:p>
      <w:pPr>
        <w:pStyle w:val="NormalWeb"/>
        <w:numPr>
          <w:ilvl w:val="0"/>
          <w:numId w:val="41"/>
        </w:numPr>
        <w:spacing w:beforeAutospacing="0" w:before="2" w:afterAutospacing="0" w:after="0"/>
        <w:ind w:hanging="360" w:left="851" w:right="58"/>
        <w:jc w:val="both"/>
        <w:textAlignment w:val="baseline"/>
        <w:rPr>
          <w:color w:val="3B3B3D"/>
        </w:rPr>
      </w:pPr>
      <w:r>
        <w:rPr>
          <w:color w:val="3B3B3D"/>
        </w:rPr>
        <w:t>l'utilizzo di dispositivi di connessione elettrica temporanea deve essere ridotto al minimo indispensabile e preferibilmente solo quando non siano disponibili punti di alimentazione più vicini e idonei</w:t>
      </w:r>
      <w:r>
        <w:rPr>
          <w:color w:val="545456"/>
        </w:rPr>
        <w:t>;</w:t>
      </w:r>
    </w:p>
    <w:p>
      <w:pPr>
        <w:pStyle w:val="NormalWeb"/>
        <w:numPr>
          <w:ilvl w:val="0"/>
          <w:numId w:val="41"/>
        </w:numPr>
        <w:spacing w:beforeAutospacing="0" w:before="0" w:afterAutospacing="0" w:after="0"/>
        <w:ind w:hanging="360" w:left="851" w:right="58"/>
        <w:jc w:val="both"/>
        <w:textAlignment w:val="baseline"/>
        <w:rPr>
          <w:color w:val="3B3B3D"/>
        </w:rPr>
      </w:pPr>
      <w:r>
        <w:rPr>
          <w:color w:val="3B3B3D"/>
        </w:rPr>
        <w:t xml:space="preserve">le prese e le spine degli apparecchi elettrici </w:t>
      </w:r>
      <w:r>
        <w:rPr>
          <w:color w:val="545456"/>
        </w:rPr>
        <w:t xml:space="preserve">, </w:t>
      </w:r>
      <w:r>
        <w:rPr>
          <w:color w:val="3B3B3D"/>
        </w:rPr>
        <w:t>dei  dispos</w:t>
      </w:r>
      <w:r>
        <w:rPr>
          <w:color w:val="545456"/>
        </w:rPr>
        <w:t>i</w:t>
      </w:r>
      <w:r>
        <w:rPr>
          <w:color w:val="3B3B3D"/>
        </w:rPr>
        <w:t xml:space="preserve">tivi di connessione elettrica temporanea e dell'impianto elettrico devono essere compatibili tra loro (spine a poli allineati in prese a poli allineati, spine </w:t>
      </w:r>
      <w:r>
        <w:rPr>
          <w:i/>
          <w:iCs/>
          <w:color w:val="3B3B3D"/>
        </w:rPr>
        <w:t xml:space="preserve">schuko </w:t>
      </w:r>
      <w:r>
        <w:rPr>
          <w:color w:val="3B3B3D"/>
        </w:rPr>
        <w:t xml:space="preserve">in prese </w:t>
      </w:r>
      <w:r>
        <w:rPr>
          <w:i/>
          <w:iCs/>
          <w:color w:val="3B3B3D"/>
        </w:rPr>
        <w:t xml:space="preserve">schuko) </w:t>
      </w:r>
      <w:r>
        <w:rPr>
          <w:color w:val="3B3B3D"/>
        </w:rPr>
        <w:t>e</w:t>
      </w:r>
      <w:r>
        <w:rPr>
          <w:color w:val="545456"/>
        </w:rPr>
        <w:t xml:space="preserve">, </w:t>
      </w:r>
      <w:r>
        <w:rPr>
          <w:color w:val="3B3B3D"/>
        </w:rPr>
        <w:t xml:space="preserve">nel funzionamento </w:t>
      </w:r>
      <w:r>
        <w:rPr>
          <w:color w:val="545456"/>
        </w:rPr>
        <w:t xml:space="preserve">, </w:t>
      </w:r>
      <w:r>
        <w:rPr>
          <w:color w:val="3B3B3D"/>
        </w:rPr>
        <w:t>le spine devono essere inserite completamente nelle prese</w:t>
      </w:r>
      <w:r>
        <w:rPr>
          <w:color w:val="545456"/>
        </w:rPr>
        <w:t xml:space="preserve">, </w:t>
      </w:r>
      <w:r>
        <w:rPr>
          <w:color w:val="3B3B3D"/>
        </w:rPr>
        <w:t>in modo da evitare il danneggiamento delle prese e garantire un contatto certo;</w:t>
      </w:r>
    </w:p>
    <w:p>
      <w:pPr>
        <w:pStyle w:val="NormalWeb"/>
        <w:numPr>
          <w:ilvl w:val="0"/>
          <w:numId w:val="41"/>
        </w:numPr>
        <w:spacing w:beforeAutospacing="0" w:before="0" w:afterAutospacing="0" w:after="0"/>
        <w:ind w:hanging="360" w:left="851" w:right="58"/>
        <w:jc w:val="both"/>
        <w:textAlignment w:val="baseline"/>
        <w:rPr>
          <w:color w:val="3B3B3D"/>
        </w:rPr>
      </w:pPr>
      <w:r>
        <w:rPr>
          <w:color w:val="3B3B3D"/>
        </w:rPr>
        <w:t>evitare di piegare</w:t>
      </w:r>
      <w:r>
        <w:rPr>
          <w:color w:val="545456"/>
        </w:rPr>
        <w:t xml:space="preserve">, </w:t>
      </w:r>
      <w:r>
        <w:rPr>
          <w:color w:val="3B3B3D"/>
        </w:rPr>
        <w:t xml:space="preserve">schiacciare </w:t>
      </w:r>
      <w:r>
        <w:rPr>
          <w:color w:val="545456"/>
        </w:rPr>
        <w:t xml:space="preserve">, </w:t>
      </w:r>
      <w:r>
        <w:rPr>
          <w:color w:val="3B3B3D"/>
        </w:rPr>
        <w:t>tirare prolunghe</w:t>
      </w:r>
      <w:r>
        <w:rPr>
          <w:color w:val="545456"/>
        </w:rPr>
        <w:t xml:space="preserve">, </w:t>
      </w:r>
      <w:r>
        <w:rPr>
          <w:color w:val="3B3B3D"/>
        </w:rPr>
        <w:t>spine, ecc</w:t>
      </w:r>
      <w:r>
        <w:rPr>
          <w:color w:val="545456"/>
        </w:rPr>
        <w:t>.;</w:t>
      </w:r>
    </w:p>
    <w:p>
      <w:pPr>
        <w:pStyle w:val="NormalWeb"/>
        <w:numPr>
          <w:ilvl w:val="0"/>
          <w:numId w:val="41"/>
        </w:numPr>
        <w:spacing w:beforeAutospacing="0" w:before="0" w:afterAutospacing="0" w:after="0"/>
        <w:ind w:hanging="360" w:left="851" w:right="58"/>
        <w:jc w:val="both"/>
        <w:textAlignment w:val="baseline"/>
        <w:rPr>
          <w:color w:val="3B3B3D"/>
        </w:rPr>
      </w:pPr>
      <w:r>
        <w:rPr>
          <w:color w:val="3B3B3D"/>
        </w:rPr>
        <w:t>disporre i cavi di alimentazione e/o le eventuali prolunghe con attenzione, in modo da minimizzare il pericolo di inciampo;</w:t>
      </w:r>
    </w:p>
    <w:p>
      <w:pPr>
        <w:pStyle w:val="NormalWeb"/>
        <w:numPr>
          <w:ilvl w:val="0"/>
          <w:numId w:val="41"/>
        </w:numPr>
        <w:spacing w:beforeAutospacing="0" w:before="0" w:afterAutospacing="0" w:after="0"/>
        <w:ind w:hanging="360" w:left="851" w:right="58"/>
        <w:jc w:val="both"/>
        <w:textAlignment w:val="baseline"/>
        <w:rPr>
          <w:color w:val="3B3B3D"/>
        </w:rPr>
      </w:pPr>
      <w:r>
        <w:rPr>
          <w:color w:val="3B3B3D"/>
        </w:rPr>
        <w:t>verificare sempre che la potenza ammissibile dei dispositivi di connessione elettrica temporanea (ad es. presa multipla con 1500 Watt), sia maggiore della somma delle potenze assorbite dagli apparecchi elettrici collegati (ad es</w:t>
      </w:r>
      <w:r>
        <w:rPr>
          <w:color w:val="545456"/>
        </w:rPr>
        <w:t xml:space="preserve">. </w:t>
      </w:r>
      <w:r>
        <w:rPr>
          <w:color w:val="3B3B3D"/>
        </w:rPr>
        <w:t>PC 300 Watt + stampante 1000 Watt);</w:t>
      </w:r>
    </w:p>
    <w:p>
      <w:pPr>
        <w:pStyle w:val="NormalWeb"/>
        <w:numPr>
          <w:ilvl w:val="0"/>
          <w:numId w:val="41"/>
        </w:numPr>
        <w:spacing w:beforeAutospacing="0" w:before="0" w:afterAutospacing="0" w:after="0"/>
        <w:ind w:hanging="360" w:left="851" w:right="58"/>
        <w:jc w:val="both"/>
        <w:textAlignment w:val="baseline"/>
        <w:rPr>
          <w:color w:val="3B3B3D"/>
        </w:rPr>
      </w:pPr>
      <w:r>
        <w:rPr>
          <w:color w:val="3B3B3D"/>
        </w:rPr>
        <w:t xml:space="preserve">fare attenzione a che i dispositivi di connessione elettrica temporanea non risultino particolarmente caldi durante il loro funzionamento </w:t>
      </w:r>
      <w:r>
        <w:rPr>
          <w:color w:val="545456"/>
        </w:rPr>
        <w:t>;</w:t>
      </w:r>
    </w:p>
    <w:p>
      <w:pPr>
        <w:pStyle w:val="NormalWeb"/>
        <w:numPr>
          <w:ilvl w:val="0"/>
          <w:numId w:val="41"/>
        </w:numPr>
        <w:spacing w:beforeAutospacing="0" w:before="0" w:afterAutospacing="0" w:after="0"/>
        <w:ind w:hanging="360" w:left="851" w:right="58"/>
        <w:jc w:val="both"/>
        <w:textAlignment w:val="baseline"/>
        <w:rPr>
          <w:color w:val="3B3B3D"/>
        </w:rPr>
      </w:pPr>
      <w:r>
        <w:rPr>
          <w:color w:val="3B3B3D"/>
        </w:rPr>
        <w:t>srotolare i cavi il più possibile, o comunque disporli in modo tale da esporre la maggiore superficie libera per smaltire il calore prodotto durante il loro impiego</w:t>
      </w:r>
      <w:r>
        <w:rPr>
          <w:color w:val="545456"/>
        </w:rPr>
        <w:t>.</w:t>
      </w:r>
    </w:p>
    <w:p>
      <w:pPr>
        <w:pStyle w:val="Normal"/>
        <w:spacing w:before="0" w:after="240"/>
        <w:ind w:left="851" w:right="58"/>
        <w:jc w:val="both"/>
        <w:rPr>
          <w:rFonts w:ascii="Times New Roman" w:hAnsi="Times New Roman" w:cs="Times New Roman"/>
          <w:sz w:val="24"/>
          <w:szCs w:val="24"/>
        </w:rPr>
      </w:pPr>
      <w:r>
        <w:rPr>
          <w:rFonts w:cs="Times New Roman" w:ascii="Times New Roman" w:hAnsi="Times New Roman"/>
          <w:sz w:val="24"/>
          <w:szCs w:val="24"/>
        </w:rPr>
        <w:br/>
      </w:r>
      <w:r>
        <w:rPr>
          <w:rFonts w:cs="Times New Roman" w:ascii="Times New Roman" w:hAnsi="Times New Roman"/>
          <w:i/>
          <w:iCs/>
          <w:color w:val="3B3B3D"/>
          <w:sz w:val="24"/>
          <w:szCs w:val="24"/>
          <w:u w:val="single"/>
        </w:rPr>
        <w:t>CAPITOLO 5</w:t>
      </w:r>
    </w:p>
    <w:p>
      <w:pPr>
        <w:pStyle w:val="NormalWeb"/>
        <w:spacing w:beforeAutospacing="0" w:before="19" w:afterAutospacing="0" w:after="0"/>
        <w:ind w:left="851" w:right="58"/>
        <w:jc w:val="both"/>
        <w:rPr/>
      </w:pPr>
      <w:r>
        <w:rPr>
          <w:b/>
          <w:bCs/>
          <w:color w:val="3B3B3D"/>
        </w:rPr>
        <w:t>INFORMATIVA RELATIVA AL RISCHIO INCENDI PER IL LAVORO "AGILE"</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left="851" w:right="58"/>
        <w:jc w:val="both"/>
        <w:rPr>
          <w:b/>
          <w:bCs/>
          <w:color w:val="3B3B3D"/>
        </w:rPr>
      </w:pPr>
      <w:r>
        <w:rPr>
          <w:b/>
          <w:bCs/>
          <w:color w:val="3B3B3D"/>
        </w:rPr>
        <w:t>Indicazioni generali:</w:t>
      </w:r>
    </w:p>
    <w:p>
      <w:pPr>
        <w:pStyle w:val="NormalWeb"/>
        <w:spacing w:beforeAutospacing="0" w:before="0" w:afterAutospacing="0" w:after="0"/>
        <w:ind w:left="851" w:right="58"/>
        <w:jc w:val="both"/>
        <w:rPr/>
      </w:pPr>
      <w:r>
        <w:rPr/>
      </w:r>
    </w:p>
    <w:p>
      <w:pPr>
        <w:pStyle w:val="NormalWeb"/>
        <w:numPr>
          <w:ilvl w:val="0"/>
          <w:numId w:val="42"/>
        </w:numPr>
        <w:spacing w:beforeAutospacing="0" w:before="44" w:afterAutospacing="0" w:after="0"/>
        <w:ind w:hanging="360" w:left="851" w:right="58"/>
        <w:jc w:val="both"/>
        <w:textAlignment w:val="baseline"/>
        <w:rPr>
          <w:color w:val="3D3B3D"/>
        </w:rPr>
      </w:pPr>
      <w:r>
        <w:rPr>
          <w:color w:val="3D3B3D"/>
        </w:rPr>
        <w:t>identificare il luogo di lavoro (indirizzo esatto) e avere a disposizione i principali numeri telefonici dei soccorsi nazionali e locali (WF, Polizia, ospedali, ecc.);</w:t>
      </w:r>
    </w:p>
    <w:p>
      <w:pPr>
        <w:pStyle w:val="NormalWeb"/>
        <w:numPr>
          <w:ilvl w:val="0"/>
          <w:numId w:val="42"/>
        </w:numPr>
        <w:spacing w:beforeAutospacing="0" w:before="0" w:afterAutospacing="0" w:after="0"/>
        <w:ind w:hanging="360" w:left="851" w:right="58"/>
        <w:jc w:val="both"/>
        <w:textAlignment w:val="baseline"/>
        <w:rPr>
          <w:color w:val="3D3B3D"/>
        </w:rPr>
      </w:pPr>
      <w:r>
        <w:rPr>
          <w:color w:val="3D3B3D"/>
        </w:rPr>
        <w:t>prestare attenzione ad apparecchi di cottura e riscaldamento dotati di resistenza elettrica a vista o a fiamma libera (alimentati a combustibili solidi, liquidi o gassosi), in quanto possibili focolai di incendio e di rischio ustione</w:t>
      </w:r>
      <w:r>
        <w:rPr>
          <w:color w:val="69696B"/>
        </w:rPr>
        <w:t xml:space="preserve">. </w:t>
      </w:r>
      <w:r>
        <w:rPr>
          <w:color w:val="3D3B3D"/>
        </w:rPr>
        <w:t>Inoltre, tenere presente che questi ultimi necessitano di adeguati ricambi d'aria per l'eliminazione dei gas combusti</w:t>
      </w:r>
      <w:r>
        <w:rPr>
          <w:color w:val="69696B"/>
        </w:rPr>
        <w:t>;</w:t>
      </w:r>
    </w:p>
    <w:p>
      <w:pPr>
        <w:pStyle w:val="NormalWeb"/>
        <w:numPr>
          <w:ilvl w:val="0"/>
          <w:numId w:val="42"/>
        </w:numPr>
        <w:spacing w:beforeAutospacing="0" w:before="0" w:afterAutospacing="0" w:after="0"/>
        <w:ind w:hanging="360" w:left="851" w:right="58"/>
        <w:jc w:val="both"/>
        <w:textAlignment w:val="baseline"/>
        <w:rPr>
          <w:color w:val="3D3B3D"/>
        </w:rPr>
      </w:pPr>
      <w:r>
        <w:rPr>
          <w:color w:val="3D3B3D"/>
        </w:rPr>
        <w:t>rispettare il divieto di fumo laddove presente</w:t>
      </w:r>
      <w:r>
        <w:rPr>
          <w:color w:val="69696B"/>
        </w:rPr>
        <w:t>;</w:t>
      </w:r>
    </w:p>
    <w:p>
      <w:pPr>
        <w:pStyle w:val="NormalWeb"/>
        <w:numPr>
          <w:ilvl w:val="0"/>
          <w:numId w:val="42"/>
        </w:numPr>
        <w:spacing w:beforeAutospacing="0" w:before="0" w:afterAutospacing="0" w:after="0"/>
        <w:ind w:hanging="360" w:left="851" w:right="58"/>
        <w:jc w:val="both"/>
        <w:textAlignment w:val="baseline"/>
        <w:rPr>
          <w:color w:val="3D3B3D"/>
        </w:rPr>
      </w:pPr>
      <w:r>
        <w:rPr>
          <w:color w:val="3D3B3D"/>
        </w:rPr>
        <w:t>non gettare mozziconi accesi nelle aree a verde all'esterno, nei vasi con piante e nei contenitori destinati ai rifiuti;</w:t>
      </w:r>
    </w:p>
    <w:p>
      <w:pPr>
        <w:pStyle w:val="NormalWeb"/>
        <w:numPr>
          <w:ilvl w:val="0"/>
          <w:numId w:val="42"/>
        </w:numPr>
        <w:spacing w:beforeAutospacing="0" w:before="0" w:afterAutospacing="0" w:after="0"/>
        <w:ind w:hanging="360" w:left="851" w:right="58"/>
        <w:jc w:val="both"/>
        <w:textAlignment w:val="baseline"/>
        <w:rPr>
          <w:color w:val="3D3B3D"/>
        </w:rPr>
      </w:pPr>
      <w:r>
        <w:rPr>
          <w:color w:val="3D3B3D"/>
        </w:rPr>
        <w:t>non ostruire le vie di esodo e non bloccare la chiusura delle eventuali porte tagliafuoco.</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left="851" w:right="58"/>
        <w:jc w:val="both"/>
        <w:rPr/>
      </w:pPr>
      <w:r>
        <w:rPr>
          <w:b/>
          <w:bCs/>
          <w:color w:val="3D3B3D"/>
        </w:rPr>
        <w:t>Comportamento per principio di incendio</w:t>
      </w:r>
      <w:r>
        <w:rPr>
          <w:b/>
          <w:bCs/>
          <w:color w:val="69696B"/>
        </w:rPr>
        <w:t>:</w:t>
      </w:r>
    </w:p>
    <w:p>
      <w:pPr>
        <w:pStyle w:val="NormalWeb"/>
        <w:numPr>
          <w:ilvl w:val="0"/>
          <w:numId w:val="43"/>
        </w:numPr>
        <w:spacing w:beforeAutospacing="0" w:before="2" w:afterAutospacing="0" w:after="0"/>
        <w:ind w:hanging="360" w:left="851" w:right="58"/>
        <w:jc w:val="both"/>
        <w:textAlignment w:val="baseline"/>
        <w:rPr>
          <w:color w:val="3D3B3D"/>
        </w:rPr>
      </w:pPr>
      <w:r>
        <w:rPr>
          <w:color w:val="3D3B3D"/>
        </w:rPr>
        <w:t>mantenere la calma;</w:t>
      </w:r>
    </w:p>
    <w:p>
      <w:pPr>
        <w:pStyle w:val="NormalWeb"/>
        <w:numPr>
          <w:ilvl w:val="0"/>
          <w:numId w:val="43"/>
        </w:numPr>
        <w:spacing w:beforeAutospacing="0" w:before="0" w:afterAutospacing="0" w:after="0"/>
        <w:ind w:hanging="360" w:left="851" w:right="58"/>
        <w:jc w:val="both"/>
        <w:textAlignment w:val="baseline"/>
        <w:rPr>
          <w:color w:val="3D3B3D"/>
        </w:rPr>
      </w:pPr>
      <w:r>
        <w:rPr>
          <w:color w:val="3D3B3D"/>
        </w:rPr>
        <w:t>disattivare le utenze presenti (PC, termoconvettori, apparecchiature elettriche), staccandone anche le spine;</w:t>
      </w:r>
    </w:p>
    <w:p>
      <w:pPr>
        <w:pStyle w:val="NormalWeb"/>
        <w:numPr>
          <w:ilvl w:val="0"/>
          <w:numId w:val="43"/>
        </w:numPr>
        <w:spacing w:beforeAutospacing="0" w:before="0" w:afterAutospacing="0" w:after="0"/>
        <w:ind w:hanging="360" w:left="851" w:right="58"/>
        <w:jc w:val="both"/>
        <w:textAlignment w:val="baseline"/>
        <w:rPr>
          <w:color w:val="3D3B3D"/>
        </w:rPr>
      </w:pPr>
      <w:r>
        <w:rPr>
          <w:color w:val="3D3B3D"/>
        </w:rPr>
        <w:t xml:space="preserve">avvertire i presenti all'interno dell'edificio o nelle zone circostanti </w:t>
      </w:r>
      <w:r>
        <w:rPr>
          <w:i/>
          <w:iCs/>
          <w:color w:val="3D3B3D"/>
        </w:rPr>
        <w:t xml:space="preserve">outdoor, </w:t>
      </w:r>
      <w:r>
        <w:rPr>
          <w:color w:val="3D3B3D"/>
        </w:rPr>
        <w:t>chiedere aiuto e, nel caso si valuti l'impossibilità di agire, chiamare i soccorsi telefonicamente (WF, Polizia, ecc</w:t>
      </w:r>
      <w:r>
        <w:rPr>
          <w:color w:val="69696B"/>
        </w:rPr>
        <w:t>.</w:t>
      </w:r>
      <w:r>
        <w:rPr>
          <w:color w:val="3D3B3D"/>
        </w:rPr>
        <w:t>), fornendo loro cognome, luogo dell'evento, situazione, affollamento, ecc</w:t>
      </w:r>
      <w:r>
        <w:rPr>
          <w:color w:val="69696B"/>
        </w:rPr>
        <w:t>.;</w:t>
      </w:r>
    </w:p>
    <w:p>
      <w:pPr>
        <w:pStyle w:val="NormalWeb"/>
        <w:numPr>
          <w:ilvl w:val="0"/>
          <w:numId w:val="43"/>
        </w:numPr>
        <w:spacing w:beforeAutospacing="0" w:before="0" w:afterAutospacing="0" w:after="0"/>
        <w:ind w:hanging="360" w:left="851" w:right="58"/>
        <w:jc w:val="both"/>
        <w:textAlignment w:val="baseline"/>
        <w:rPr>
          <w:color w:val="3D3B3D"/>
        </w:rPr>
      </w:pPr>
      <w:r>
        <w:rPr>
          <w:color w:val="3D3B3D"/>
        </w:rPr>
        <w:t>se l'evento lo permette, in attesa o meno dell'arrivo di aiuto o dei soccorsi, provare a spegnere l'incendio attraverso i mezzi di estinzione presenti (acqua, coperte, estintori, ecc.);- non utilizzare acqua per estinguere l'incendio su apparecchiature o parti di impianto elettrico o quantomeno prima di avere disattivato la tensione dal quadro elettrico;</w:t>
      </w:r>
    </w:p>
    <w:p>
      <w:pPr>
        <w:pStyle w:val="NormalWeb"/>
        <w:numPr>
          <w:ilvl w:val="0"/>
          <w:numId w:val="43"/>
        </w:numPr>
        <w:spacing w:beforeAutospacing="0" w:before="0" w:afterAutospacing="0" w:after="0"/>
        <w:ind w:hanging="360" w:left="851" w:right="58"/>
        <w:jc w:val="both"/>
        <w:textAlignment w:val="baseline"/>
        <w:rPr>
          <w:color w:val="3D3B3D"/>
        </w:rPr>
      </w:pPr>
      <w:r>
        <w:rPr>
          <w:color w:val="3D3B3D"/>
        </w:rPr>
        <w:t>se non si riesce ad estinguere l'incendio, abbandonare il luogo dell'evento (chiudendo le porte dietro di sé ma non a chiave) e aspettare all'esterno l'arrivo dei soccorsi per fornire indicazioni;</w:t>
      </w:r>
    </w:p>
    <w:p>
      <w:pPr>
        <w:pStyle w:val="NormalWeb"/>
        <w:numPr>
          <w:ilvl w:val="0"/>
          <w:numId w:val="43"/>
        </w:numPr>
        <w:spacing w:beforeAutospacing="0" w:before="0" w:afterAutospacing="0" w:after="0"/>
        <w:ind w:hanging="360" w:left="851" w:right="58"/>
        <w:jc w:val="both"/>
        <w:textAlignment w:val="baseline"/>
        <w:rPr>
          <w:color w:val="3D3B3D"/>
        </w:rPr>
      </w:pPr>
      <w:r>
        <w:rPr>
          <w:color w:val="3D3B3D"/>
        </w:rPr>
        <w:t>se  non  è  possibile  abbandonare  l'edificio,  chiudersi  all'interno  di  un'altra  stanza</w:t>
      </w:r>
    </w:p>
    <w:p>
      <w:pPr>
        <w:pStyle w:val="NormalWeb"/>
        <w:spacing w:beforeAutospacing="0" w:before="4" w:afterAutospacing="0" w:after="0"/>
        <w:ind w:left="851" w:right="58"/>
        <w:jc w:val="both"/>
        <w:rPr/>
      </w:pPr>
      <w:r>
        <w:rPr>
          <w:color w:val="3D3B3D"/>
        </w:rPr>
        <w:t>tamponando la porta con panni umidi, se disponibili, per ostacolare la diffusione dei fumi all'interno, aprire la finestra e segnalare la propria presenza.</w:t>
      </w:r>
    </w:p>
    <w:p>
      <w:pPr>
        <w:pStyle w:val="Normal"/>
        <w:ind w:left="851" w:right="58"/>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ind w:left="851" w:right="58"/>
        <w:jc w:val="both"/>
        <w:rPr/>
      </w:pPr>
      <w:r>
        <w:rPr>
          <w:b/>
          <w:bCs/>
          <w:color w:val="3D3B3D"/>
        </w:rPr>
        <w:t>Nel caso si svolga lavoro agile in luogo pubblico, o come ospiti in altro luogo di lavoro privato, è importante:</w:t>
      </w:r>
    </w:p>
    <w:p>
      <w:pPr>
        <w:pStyle w:val="NormalWeb"/>
        <w:numPr>
          <w:ilvl w:val="0"/>
          <w:numId w:val="44"/>
        </w:numPr>
        <w:spacing w:beforeAutospacing="0" w:before="2" w:afterAutospacing="0" w:after="0"/>
        <w:ind w:hanging="360" w:left="851" w:right="58"/>
        <w:jc w:val="both"/>
        <w:textAlignment w:val="baseline"/>
        <w:rPr>
          <w:color w:val="3D3B3D"/>
        </w:rPr>
      </w:pPr>
      <w:r>
        <w:rPr>
          <w:color w:val="3D3B3D"/>
        </w:rPr>
        <w:t>accertarsi dell'esistenza di divieti e limitazioni di esercizio imposti dalle strutture e rispettarli;</w:t>
      </w:r>
    </w:p>
    <w:p>
      <w:pPr>
        <w:pStyle w:val="NormalWeb"/>
        <w:numPr>
          <w:ilvl w:val="0"/>
          <w:numId w:val="44"/>
        </w:numPr>
        <w:spacing w:beforeAutospacing="0" w:before="0" w:afterAutospacing="0" w:after="0"/>
        <w:ind w:hanging="360" w:left="851" w:right="58"/>
        <w:jc w:val="both"/>
        <w:textAlignment w:val="baseline"/>
        <w:rPr>
          <w:color w:val="3D3B3D"/>
        </w:rPr>
      </w:pPr>
      <w:r>
        <w:rPr>
          <w:color w:val="3D3B3D"/>
        </w:rPr>
        <w:t>prendere visione, soprattutto nel piano dove si è collocati, delle piantine particolareggiate a parete, della dislocazione dei mezzi antincendio, dei pulsanti di allarme, delle vie di esodo;</w:t>
      </w:r>
    </w:p>
    <w:p>
      <w:pPr>
        <w:pStyle w:val="NormalWeb"/>
        <w:numPr>
          <w:ilvl w:val="0"/>
          <w:numId w:val="44"/>
        </w:numPr>
        <w:spacing w:beforeAutospacing="0" w:before="0" w:afterAutospacing="0" w:after="0"/>
        <w:ind w:hanging="360" w:left="851" w:right="58"/>
        <w:jc w:val="both"/>
        <w:textAlignment w:val="baseline"/>
        <w:rPr>
          <w:color w:val="3D3B3D"/>
        </w:rPr>
      </w:pPr>
      <w:r>
        <w:rPr>
          <w:color w:val="3D3B3D"/>
        </w:rPr>
        <w:t>visualizzare i numeri di emergenza interni che sono in genere riportati sulle piantine a parete (addetti antincendio/emergenze/coordinatore per l'emergenza, ecc.);</w:t>
      </w:r>
    </w:p>
    <w:p>
      <w:pPr>
        <w:pStyle w:val="NormalWeb"/>
        <w:numPr>
          <w:ilvl w:val="0"/>
          <w:numId w:val="44"/>
        </w:numPr>
        <w:spacing w:beforeAutospacing="0" w:before="0" w:afterAutospacing="0" w:after="0"/>
        <w:ind w:hanging="360" w:left="851" w:right="58"/>
        <w:jc w:val="both"/>
        <w:textAlignment w:val="baseline"/>
        <w:rPr>
          <w:color w:val="3D3B3D"/>
        </w:rPr>
      </w:pPr>
      <w:r>
        <w:rPr>
          <w:color w:val="3D3B3D"/>
        </w:rPr>
        <w:t>leggere attentamente le indicazioni scritte e quelle grafiche riportate in planimetria;</w:t>
      </w:r>
    </w:p>
    <w:p>
      <w:pPr>
        <w:pStyle w:val="NormalWeb"/>
        <w:numPr>
          <w:ilvl w:val="0"/>
          <w:numId w:val="44"/>
        </w:numPr>
        <w:spacing w:beforeAutospacing="0" w:before="0" w:afterAutospacing="0" w:after="0"/>
        <w:ind w:hanging="360" w:left="851" w:right="58"/>
        <w:jc w:val="both"/>
        <w:textAlignment w:val="baseline"/>
        <w:rPr>
          <w:color w:val="3D3B3D"/>
        </w:rPr>
      </w:pPr>
      <w:r>
        <w:rPr>
          <w:color w:val="3D3B3D"/>
        </w:rPr>
        <w:t>rispettare il divieto di fumo;</w:t>
      </w:r>
    </w:p>
    <w:p>
      <w:pPr>
        <w:pStyle w:val="NormalWeb"/>
        <w:numPr>
          <w:ilvl w:val="0"/>
          <w:numId w:val="44"/>
        </w:numPr>
        <w:spacing w:beforeAutospacing="0" w:before="0" w:afterAutospacing="0" w:after="0"/>
        <w:ind w:hanging="360" w:left="851" w:right="58"/>
        <w:jc w:val="both"/>
        <w:textAlignment w:val="baseline"/>
        <w:rPr>
          <w:color w:val="3D3B3D"/>
        </w:rPr>
      </w:pPr>
      <w:r>
        <w:rPr>
          <w:color w:val="3D3B3D"/>
        </w:rPr>
        <w:t>evitare di creare ingombri alla circolazione lungo le vie di esodo;</w:t>
      </w:r>
    </w:p>
    <w:p>
      <w:pPr>
        <w:pStyle w:val="Normal"/>
        <w:spacing w:lineRule="auto" w:line="300" w:before="82" w:after="0"/>
        <w:ind w:left="851" w:right="58"/>
        <w:jc w:val="both"/>
        <w:rPr>
          <w:rFonts w:ascii="Times New Roman" w:hAnsi="Times New Roman" w:cs="Times New Roman"/>
          <w:b/>
          <w:w w:val="115"/>
          <w:sz w:val="24"/>
          <w:szCs w:val="24"/>
        </w:rPr>
      </w:pPr>
      <w:r>
        <w:rPr>
          <w:rFonts w:cs="Times New Roman" w:ascii="Times New Roman" w:hAnsi="Times New Roman"/>
          <w:color w:val="3D3B3D"/>
          <w:sz w:val="24"/>
          <w:szCs w:val="24"/>
        </w:rPr>
        <w:t>segnalare al responsabile del luogo o ai lavoratori designati ogni evento pericoloso, per persone e cose, rilevato nell'ambiente occupato.</w:t>
      </w:r>
    </w:p>
    <w:p>
      <w:pPr>
        <w:pStyle w:val="Normal"/>
        <w:spacing w:lineRule="auto" w:line="300" w:before="82" w:after="0"/>
        <w:ind w:left="832" w:right="210"/>
        <w:jc w:val="both"/>
        <w:rPr>
          <w:rFonts w:ascii="Times New Roman" w:hAnsi="Times New Roman" w:cs="Times New Roman"/>
          <w:b/>
          <w:w w:val="115"/>
          <w:sz w:val="24"/>
          <w:szCs w:val="24"/>
        </w:rPr>
      </w:pPr>
      <w:r>
        <w:rPr>
          <w:rFonts w:cs="Times New Roman" w:ascii="Times New Roman" w:hAnsi="Times New Roman"/>
          <w:b/>
          <w:w w:val="115"/>
          <w:sz w:val="24"/>
          <w:szCs w:val="24"/>
        </w:rPr>
      </w:r>
    </w:p>
    <w:p>
      <w:pPr>
        <w:pStyle w:val="Normal"/>
        <w:spacing w:lineRule="auto" w:line="300" w:before="82" w:after="0"/>
        <w:ind w:left="832" w:right="210"/>
        <w:jc w:val="both"/>
        <w:rPr>
          <w:rFonts w:ascii="Times New Roman" w:hAnsi="Times New Roman" w:cs="Times New Roman"/>
          <w:b/>
          <w:w w:val="115"/>
          <w:sz w:val="24"/>
          <w:szCs w:val="24"/>
        </w:rPr>
      </w:pPr>
      <w:r>
        <w:rPr>
          <w:rFonts w:cs="Times New Roman" w:ascii="Times New Roman" w:hAnsi="Times New Roman"/>
          <w:b/>
          <w:w w:val="115"/>
          <w:sz w:val="24"/>
          <w:szCs w:val="24"/>
        </w:rPr>
      </w:r>
    </w:p>
    <w:sectPr>
      <w:footerReference w:type="default" r:id="rId6"/>
      <w:footerReference w:type="first" r:id="rId7"/>
      <w:type w:val="nextPage"/>
      <w:pgSz w:w="11906" w:h="16838"/>
      <w:pgMar w:left="300" w:right="920" w:gutter="0" w:header="0" w:top="1300" w:footer="1006" w:bottom="120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swiss"/>
    <w:pitch w:val="variable"/>
  </w:font>
  <w:font w:name="Symbol">
    <w:charset w:val="02"/>
    <w:family w:val="auto"/>
    <w:pitch w:val="default"/>
  </w:font>
  <w:font w:name="Cambria">
    <w:charset w:val="01"/>
    <w:family w:val="roman"/>
    <w:pitch w:val="variable"/>
  </w:font>
  <w:font w:name="Arial MT">
    <w:charset w:val="01"/>
    <w:family w:val="swiss"/>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sz w:val="20"/>
      </w:rPr>
    </w:pPr>
    <w:r>
      <w:rPr>
        <w:sz w:val="20"/>
      </w:rPr>
      <mc:AlternateContent>
        <mc:Choice Requires="wps">
          <w:drawing>
            <wp:anchor behindDoc="1" distT="0" distB="0" distL="0" distR="0" simplePos="0" locked="0" layoutInCell="0" allowOverlap="1" relativeHeight="14" wp14:anchorId="144EE39F">
              <wp:simplePos x="0" y="0"/>
              <wp:positionH relativeFrom="page">
                <wp:posOffset>6685280</wp:posOffset>
              </wp:positionH>
              <wp:positionV relativeFrom="page">
                <wp:posOffset>9913620</wp:posOffset>
              </wp:positionV>
              <wp:extent cx="194310" cy="160020"/>
              <wp:effectExtent l="0" t="0" r="0" b="0"/>
              <wp:wrapNone/>
              <wp:docPr id="7" name="Text Box 5"/>
              <a:graphic xmlns:a="http://schemas.openxmlformats.org/drawingml/2006/main">
                <a:graphicData uri="http://schemas.microsoft.com/office/word/2010/wordprocessingShape">
                  <wps:wsp>
                    <wps:cNvSpPr/>
                    <wps:spPr>
                      <a:xfrm>
                        <a:off x="0" y="0"/>
                        <a:ext cx="194400" cy="160200"/>
                      </a:xfrm>
                      <a:prstGeom prst="rect">
                        <a:avLst/>
                      </a:prstGeom>
                      <a:noFill/>
                      <a:ln w="0">
                        <a:noFill/>
                      </a:ln>
                    </wps:spPr>
                    <wps:style>
                      <a:lnRef idx="0"/>
                      <a:fillRef idx="0"/>
                      <a:effectRef idx="0"/>
                      <a:fontRef idx="minor"/>
                    </wps:style>
                    <wps:txbx>
                      <w:txbxContent>
                        <w:p>
                          <w:pPr>
                            <w:pStyle w:val="Contenutocornice"/>
                            <w:spacing w:before="18" w:after="0"/>
                            <w:ind w:left="20"/>
                            <w:rPr>
                              <w:sz w:val="18"/>
                            </w:rPr>
                          </w:pPr>
                          <w:r>
                            <w:rPr>
                              <w:w w:val="110"/>
                              <w:sz w:val="18"/>
                            </w:rPr>
                            <w:t>1</w:t>
                          </w:r>
                          <w:r>
                            <w:rPr/>
                            <w:fldChar w:fldCharType="begin"/>
                          </w:r>
                          <w:r>
                            <w:rPr/>
                            <w:instrText xml:space="preserve"> PAGE </w:instrText>
                          </w:r>
                          <w:r>
                            <w:rPr/>
                            <w:fldChar w:fldCharType="separate"/>
                          </w:r>
                          <w:r>
                            <w:rPr/>
                            <w:t>2</w:t>
                          </w:r>
                          <w:r>
                            <w:rPr/>
                            <w:fldChar w:fldCharType="end"/>
                          </w:r>
                        </w:p>
                      </w:txbxContent>
                    </wps:txbx>
                    <wps:bodyPr lIns="0" rIns="0" tIns="0" bIns="0" anchor="t" upright="1">
                      <a:noAutofit/>
                    </wps:bodyPr>
                  </wps:wsp>
                </a:graphicData>
              </a:graphic>
            </wp:anchor>
          </w:drawing>
        </mc:Choice>
        <mc:Fallback>
          <w:pict>
            <v:rect id="shape_0" ID="Text Box 5" path="m0,0l-2147483645,0l-2147483645,-2147483646l0,-2147483646xe" stroked="f" o:allowincell="f" style="position:absolute;margin-left:526.4pt;margin-top:780.6pt;width:15.25pt;height:12.55pt;mso-wrap-style:square;v-text-anchor:top;mso-position-horizontal-relative:page;mso-position-vertical-relative:page" wp14:anchorId="144EE39F">
              <v:fill o:detectmouseclick="t" on="false"/>
              <v:stroke color="#3465a4" joinstyle="round" endcap="flat"/>
              <v:textbox>
                <w:txbxContent>
                  <w:p>
                    <w:pPr>
                      <w:pStyle w:val="Contenutocornice"/>
                      <w:spacing w:before="18" w:after="0"/>
                      <w:ind w:left="20"/>
                      <w:rPr>
                        <w:sz w:val="18"/>
                      </w:rPr>
                    </w:pPr>
                    <w:r>
                      <w:rPr>
                        <w:w w:val="110"/>
                        <w:sz w:val="18"/>
                      </w:rPr>
                      <w:t>1</w:t>
                    </w:r>
                    <w:r>
                      <w:rPr/>
                      <w:fldChar w:fldCharType="begin"/>
                    </w:r>
                    <w:r>
                      <w:rPr/>
                      <w:instrText xml:space="preserve"> PAGE </w:instrText>
                    </w:r>
                    <w:r>
                      <w:rPr/>
                      <w:fldChar w:fldCharType="separate"/>
                    </w:r>
                    <w:r>
                      <w:rPr/>
                      <w:t>2</w:t>
                    </w:r>
                    <w:r>
                      <w:rPr/>
                      <w:fldChar w:fldCharType="end"/>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sz w:val="20"/>
      </w:rPr>
    </w:pPr>
    <w:r>
      <w:rPr>
        <w:sz w:val="20"/>
      </w:rPr>
      <mc:AlternateContent>
        <mc:Choice Requires="wps">
          <w:drawing>
            <wp:anchor behindDoc="1" distT="0" distB="0" distL="0" distR="0" simplePos="0" locked="0" layoutInCell="0" allowOverlap="1" relativeHeight="10" wp14:anchorId="29227569">
              <wp:simplePos x="0" y="0"/>
              <wp:positionH relativeFrom="page">
                <wp:posOffset>3888105</wp:posOffset>
              </wp:positionH>
              <wp:positionV relativeFrom="page">
                <wp:posOffset>9004300</wp:posOffset>
              </wp:positionV>
              <wp:extent cx="165100" cy="194310"/>
              <wp:effectExtent l="0" t="0" r="0" b="0"/>
              <wp:wrapNone/>
              <wp:docPr id="8" name="Textbox 1"/>
              <a:graphic xmlns:a="http://schemas.openxmlformats.org/drawingml/2006/main">
                <a:graphicData uri="http://schemas.microsoft.com/office/word/2010/wordprocessingShape">
                  <wps:wsp>
                    <wps:cNvSpPr/>
                    <wps:spPr>
                      <a:xfrm>
                        <a:off x="0" y="0"/>
                        <a:ext cx="165240" cy="194400"/>
                      </a:xfrm>
                      <a:prstGeom prst="rect">
                        <a:avLst/>
                      </a:prstGeom>
                      <a:noFill/>
                      <a:ln w="0">
                        <a:noFill/>
                      </a:ln>
                    </wps:spPr>
                    <wps:style>
                      <a:lnRef idx="0"/>
                      <a:fillRef idx="0"/>
                      <a:effectRef idx="0"/>
                      <a:fontRef idx="minor"/>
                    </wps:style>
                    <wps:txbx>
                      <w:txbxContent>
                        <w:p>
                          <w:pPr>
                            <w:pStyle w:val="BodyText"/>
                            <w:spacing w:before="10" w:after="0"/>
                            <w:ind w:left="60"/>
                            <w:rPr>
                              <w:rFonts w:ascii="Times New Roman" w:hAnsi="Times New Roman"/>
                            </w:rPr>
                          </w:pPr>
                          <w:r>
                            <w:rPr>
                              <w:rFonts w:ascii="Times New Roman" w:hAnsi="Times New Roman"/>
                              <w:spacing w:val="-10"/>
                            </w:rPr>
                            <w:fldChar w:fldCharType="begin"/>
                          </w:r>
                          <w:r>
                            <w:rPr>
                              <w:spacing w:val="-10"/>
                              <w:rFonts w:ascii="Times New Roman" w:hAnsi="Times New Roman"/>
                            </w:rPr>
                            <w:instrText xml:space="preserve"> PAGE </w:instrText>
                          </w:r>
                          <w:r>
                            <w:rPr>
                              <w:spacing w:val="-10"/>
                              <w:rFonts w:ascii="Times New Roman" w:hAnsi="Times New Roman"/>
                            </w:rPr>
                            <w:fldChar w:fldCharType="separate"/>
                          </w:r>
                          <w:r>
                            <w:rPr>
                              <w:spacing w:val="-10"/>
                              <w:rFonts w:ascii="Times New Roman" w:hAnsi="Times New Roman"/>
                            </w:rPr>
                            <w:t>4</w:t>
                          </w:r>
                          <w:r>
                            <w:rPr>
                              <w:spacing w:val="-10"/>
                              <w:rFonts w:ascii="Times New Roman" w:hAnsi="Times New Roman"/>
                            </w:rPr>
                            <w:fldChar w:fldCharType="end"/>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306.15pt;margin-top:709pt;width:12.95pt;height:15.25pt;mso-wrap-style:square;v-text-anchor:top;mso-position-horizontal-relative:page;mso-position-vertical-relative:page" wp14:anchorId="29227569">
              <v:fill o:detectmouseclick="t" on="false"/>
              <v:stroke color="#3465a4" joinstyle="round" endcap="flat"/>
              <v:textbox>
                <w:txbxContent>
                  <w:p>
                    <w:pPr>
                      <w:pStyle w:val="BodyText"/>
                      <w:spacing w:before="10" w:after="0"/>
                      <w:ind w:left="60"/>
                      <w:rPr>
                        <w:rFonts w:ascii="Times New Roman" w:hAnsi="Times New Roman"/>
                      </w:rPr>
                    </w:pPr>
                    <w:r>
                      <w:rPr>
                        <w:rFonts w:ascii="Times New Roman" w:hAnsi="Times New Roman"/>
                        <w:spacing w:val="-10"/>
                      </w:rPr>
                      <w:fldChar w:fldCharType="begin"/>
                    </w:r>
                    <w:r>
                      <w:rPr>
                        <w:spacing w:val="-10"/>
                        <w:rFonts w:ascii="Times New Roman" w:hAnsi="Times New Roman"/>
                      </w:rPr>
                      <w:instrText xml:space="preserve"> PAGE </w:instrText>
                    </w:r>
                    <w:r>
                      <w:rPr>
                        <w:spacing w:val="-10"/>
                        <w:rFonts w:ascii="Times New Roman" w:hAnsi="Times New Roman"/>
                      </w:rPr>
                      <w:fldChar w:fldCharType="separate"/>
                    </w:r>
                    <w:r>
                      <w:rPr>
                        <w:spacing w:val="-10"/>
                        <w:rFonts w:ascii="Times New Roman" w:hAnsi="Times New Roman"/>
                      </w:rPr>
                      <w:t>4</w:t>
                    </w:r>
                    <w:r>
                      <w:rPr>
                        <w:spacing w:val="-10"/>
                        <w:rFonts w:ascii="Times New Roman" w:hAnsi="Times New Roman"/>
                      </w:rPr>
                      <w:fldChar w:fldCharType="end"/>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sz w:val="20"/>
      </w:rPr>
    </w:pPr>
    <w:r>
      <w:rPr>
        <w:sz w:val="20"/>
      </w:rPr>
      <mc:AlternateContent>
        <mc:Choice Requires="wps">
          <w:drawing>
            <wp:anchor behindDoc="1" distT="0" distB="0" distL="0" distR="0" simplePos="0" locked="0" layoutInCell="0" allowOverlap="1" relativeHeight="32" wp14:anchorId="2C4E05CC">
              <wp:simplePos x="0" y="0"/>
              <wp:positionH relativeFrom="page">
                <wp:posOffset>6685280</wp:posOffset>
              </wp:positionH>
              <wp:positionV relativeFrom="page">
                <wp:posOffset>9913620</wp:posOffset>
              </wp:positionV>
              <wp:extent cx="194310" cy="160020"/>
              <wp:effectExtent l="0" t="0" r="0" b="0"/>
              <wp:wrapNone/>
              <wp:docPr id="9" name="Text Box 1"/>
              <a:graphic xmlns:a="http://schemas.openxmlformats.org/drawingml/2006/main">
                <a:graphicData uri="http://schemas.microsoft.com/office/word/2010/wordprocessingShape">
                  <wps:wsp>
                    <wps:cNvSpPr/>
                    <wps:spPr>
                      <a:xfrm>
                        <a:off x="0" y="0"/>
                        <a:ext cx="194400" cy="160200"/>
                      </a:xfrm>
                      <a:prstGeom prst="rect">
                        <a:avLst/>
                      </a:prstGeom>
                      <a:noFill/>
                      <a:ln w="0">
                        <a:noFill/>
                      </a:ln>
                    </wps:spPr>
                    <wps:style>
                      <a:lnRef idx="0"/>
                      <a:fillRef idx="0"/>
                      <a:effectRef idx="0"/>
                      <a:fontRef idx="minor"/>
                    </wps:style>
                    <wps:txbx>
                      <w:txbxContent>
                        <w:p>
                          <w:pPr>
                            <w:pStyle w:val="Contenutocornice"/>
                            <w:spacing w:before="18" w:after="0"/>
                            <w:ind w:left="20"/>
                            <w:rPr>
                              <w:sz w:val="18"/>
                            </w:rPr>
                          </w:pPr>
                          <w:r>
                            <w:rPr>
                              <w:sz w:val="18"/>
                            </w:rPr>
                          </w:r>
                        </w:p>
                      </w:txbxContent>
                    </wps:txbx>
                    <wps:bodyPr lIns="0" rIns="0" tIns="0" bIns="0" anchor="t" upright="1">
                      <a:noAutofit/>
                    </wps:bodyPr>
                  </wps:wsp>
                </a:graphicData>
              </a:graphic>
            </wp:anchor>
          </w:drawing>
        </mc:Choice>
        <mc:Fallback>
          <w:pict>
            <v:rect id="shape_0" ID="Text Box 1" path="m0,0l-2147483645,0l-2147483645,-2147483646l0,-2147483646xe" stroked="f" o:allowincell="f" style="position:absolute;margin-left:526.4pt;margin-top:780.6pt;width:15.25pt;height:12.55pt;mso-wrap-style:none;v-text-anchor:middle;mso-position-horizontal-relative:page;mso-position-vertical-relative:page" wp14:anchorId="2C4E05CC">
              <v:fill o:detectmouseclick="t" on="false"/>
              <v:stroke color="#3465a4" joinstyle="round" endcap="flat"/>
              <v:textbox>
                <w:txbxContent>
                  <w:p>
                    <w:pPr>
                      <w:pStyle w:val="Contenutocornice"/>
                      <w:spacing w:before="18" w:after="0"/>
                      <w:ind w:left="20"/>
                      <w:rPr>
                        <w:sz w:val="18"/>
                      </w:rPr>
                    </w:pPr>
                    <w:r>
                      <w:rPr>
                        <w:sz w:val="18"/>
                      </w:rPr>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832" w:hanging="274"/>
      </w:pPr>
      <w:rPr>
        <w:sz w:val="22"/>
        <w:szCs w:val="22"/>
        <w:w w:val="78"/>
        <w:rFonts w:ascii="Cambria" w:hAnsi="Cambria" w:eastAsia="Cambria" w:cs="Cambria"/>
        <w:lang w:val="it-IT" w:eastAsia="en-US" w:bidi="ar-SA"/>
      </w:rPr>
    </w:lvl>
    <w:lvl w:ilvl="1">
      <w:start w:val="0"/>
      <w:numFmt w:val="bullet"/>
      <w:lvlText w:val=""/>
      <w:lvlJc w:val="left"/>
      <w:pPr>
        <w:tabs>
          <w:tab w:val="num" w:pos="0"/>
        </w:tabs>
        <w:ind w:left="1824" w:hanging="274"/>
      </w:pPr>
      <w:rPr>
        <w:rFonts w:ascii="Symbol" w:hAnsi="Symbol" w:cs="Symbol" w:hint="default"/>
        <w:lang w:val="it-IT" w:eastAsia="en-US" w:bidi="ar-SA"/>
      </w:rPr>
    </w:lvl>
    <w:lvl w:ilvl="2">
      <w:start w:val="0"/>
      <w:numFmt w:val="bullet"/>
      <w:lvlText w:val=""/>
      <w:lvlJc w:val="left"/>
      <w:pPr>
        <w:tabs>
          <w:tab w:val="num" w:pos="0"/>
        </w:tabs>
        <w:ind w:left="2809" w:hanging="274"/>
      </w:pPr>
      <w:rPr>
        <w:rFonts w:ascii="Symbol" w:hAnsi="Symbol" w:cs="Symbol" w:hint="default"/>
        <w:lang w:val="it-IT" w:eastAsia="en-US" w:bidi="ar-SA"/>
      </w:rPr>
    </w:lvl>
    <w:lvl w:ilvl="3">
      <w:start w:val="0"/>
      <w:numFmt w:val="bullet"/>
      <w:lvlText w:val=""/>
      <w:lvlJc w:val="left"/>
      <w:pPr>
        <w:tabs>
          <w:tab w:val="num" w:pos="0"/>
        </w:tabs>
        <w:ind w:left="3793" w:hanging="274"/>
      </w:pPr>
      <w:rPr>
        <w:rFonts w:ascii="Symbol" w:hAnsi="Symbol" w:cs="Symbol" w:hint="default"/>
        <w:lang w:val="it-IT" w:eastAsia="en-US" w:bidi="ar-SA"/>
      </w:rPr>
    </w:lvl>
    <w:lvl w:ilvl="4">
      <w:start w:val="0"/>
      <w:numFmt w:val="bullet"/>
      <w:lvlText w:val=""/>
      <w:lvlJc w:val="left"/>
      <w:pPr>
        <w:tabs>
          <w:tab w:val="num" w:pos="0"/>
        </w:tabs>
        <w:ind w:left="4778" w:hanging="274"/>
      </w:pPr>
      <w:rPr>
        <w:rFonts w:ascii="Symbol" w:hAnsi="Symbol" w:cs="Symbol" w:hint="default"/>
        <w:lang w:val="it-IT" w:eastAsia="en-US" w:bidi="ar-SA"/>
      </w:rPr>
    </w:lvl>
    <w:lvl w:ilvl="5">
      <w:start w:val="0"/>
      <w:numFmt w:val="bullet"/>
      <w:lvlText w:val=""/>
      <w:lvlJc w:val="left"/>
      <w:pPr>
        <w:tabs>
          <w:tab w:val="num" w:pos="0"/>
        </w:tabs>
        <w:ind w:left="5763" w:hanging="274"/>
      </w:pPr>
      <w:rPr>
        <w:rFonts w:ascii="Symbol" w:hAnsi="Symbol" w:cs="Symbol" w:hint="default"/>
        <w:lang w:val="it-IT" w:eastAsia="en-US" w:bidi="ar-SA"/>
      </w:rPr>
    </w:lvl>
    <w:lvl w:ilvl="6">
      <w:start w:val="0"/>
      <w:numFmt w:val="bullet"/>
      <w:lvlText w:val=""/>
      <w:lvlJc w:val="left"/>
      <w:pPr>
        <w:tabs>
          <w:tab w:val="num" w:pos="0"/>
        </w:tabs>
        <w:ind w:left="6747" w:hanging="274"/>
      </w:pPr>
      <w:rPr>
        <w:rFonts w:ascii="Symbol" w:hAnsi="Symbol" w:cs="Symbol" w:hint="default"/>
        <w:lang w:val="it-IT" w:eastAsia="en-US" w:bidi="ar-SA"/>
      </w:rPr>
    </w:lvl>
    <w:lvl w:ilvl="7">
      <w:start w:val="0"/>
      <w:numFmt w:val="bullet"/>
      <w:lvlText w:val=""/>
      <w:lvlJc w:val="left"/>
      <w:pPr>
        <w:tabs>
          <w:tab w:val="num" w:pos="0"/>
        </w:tabs>
        <w:ind w:left="7732" w:hanging="274"/>
      </w:pPr>
      <w:rPr>
        <w:rFonts w:ascii="Symbol" w:hAnsi="Symbol" w:cs="Symbol" w:hint="default"/>
        <w:lang w:val="it-IT" w:eastAsia="en-US" w:bidi="ar-SA"/>
      </w:rPr>
    </w:lvl>
    <w:lvl w:ilvl="8">
      <w:start w:val="0"/>
      <w:numFmt w:val="bullet"/>
      <w:lvlText w:val=""/>
      <w:lvlJc w:val="left"/>
      <w:pPr>
        <w:tabs>
          <w:tab w:val="num" w:pos="0"/>
        </w:tabs>
        <w:ind w:left="8717" w:hanging="274"/>
      </w:pPr>
      <w:rPr>
        <w:rFonts w:ascii="Symbol" w:hAnsi="Symbol" w:cs="Symbol" w:hint="default"/>
        <w:lang w:val="it-IT" w:eastAsia="en-US" w:bidi="ar-SA"/>
      </w:rPr>
    </w:lvl>
  </w:abstractNum>
  <w:abstractNum w:abstractNumId="2">
    <w:lvl w:ilvl="0">
      <w:numFmt w:val="bullet"/>
      <w:lvlText w:val="□"/>
      <w:lvlJc w:val="left"/>
      <w:pPr>
        <w:tabs>
          <w:tab w:val="num" w:pos="0"/>
        </w:tabs>
        <w:ind w:left="1260" w:hanging="427"/>
      </w:pPr>
      <w:rPr>
        <w:rFonts w:ascii="Cambria" w:hAnsi="Cambria" w:cs="Cambria" w:hint="default"/>
        <w:sz w:val="22"/>
        <w:szCs w:val="22"/>
        <w:w w:val="114"/>
        <w:lang w:val="it-IT" w:eastAsia="en-US" w:bidi="ar-SA"/>
      </w:rPr>
    </w:lvl>
    <w:lvl w:ilvl="1">
      <w:start w:val="0"/>
      <w:numFmt w:val="bullet"/>
      <w:lvlText w:val=""/>
      <w:lvlJc w:val="left"/>
      <w:pPr>
        <w:tabs>
          <w:tab w:val="num" w:pos="0"/>
        </w:tabs>
        <w:ind w:left="2202" w:hanging="427"/>
      </w:pPr>
      <w:rPr>
        <w:rFonts w:ascii="Symbol" w:hAnsi="Symbol" w:cs="Symbol" w:hint="default"/>
        <w:lang w:val="it-IT" w:eastAsia="en-US" w:bidi="ar-SA"/>
      </w:rPr>
    </w:lvl>
    <w:lvl w:ilvl="2">
      <w:start w:val="0"/>
      <w:numFmt w:val="bullet"/>
      <w:lvlText w:val=""/>
      <w:lvlJc w:val="left"/>
      <w:pPr>
        <w:tabs>
          <w:tab w:val="num" w:pos="0"/>
        </w:tabs>
        <w:ind w:left="3145" w:hanging="427"/>
      </w:pPr>
      <w:rPr>
        <w:rFonts w:ascii="Symbol" w:hAnsi="Symbol" w:cs="Symbol" w:hint="default"/>
        <w:lang w:val="it-IT" w:eastAsia="en-US" w:bidi="ar-SA"/>
      </w:rPr>
    </w:lvl>
    <w:lvl w:ilvl="3">
      <w:start w:val="0"/>
      <w:numFmt w:val="bullet"/>
      <w:lvlText w:val=""/>
      <w:lvlJc w:val="left"/>
      <w:pPr>
        <w:tabs>
          <w:tab w:val="num" w:pos="0"/>
        </w:tabs>
        <w:ind w:left="4087" w:hanging="427"/>
      </w:pPr>
      <w:rPr>
        <w:rFonts w:ascii="Symbol" w:hAnsi="Symbol" w:cs="Symbol" w:hint="default"/>
        <w:lang w:val="it-IT" w:eastAsia="en-US" w:bidi="ar-SA"/>
      </w:rPr>
    </w:lvl>
    <w:lvl w:ilvl="4">
      <w:start w:val="0"/>
      <w:numFmt w:val="bullet"/>
      <w:lvlText w:val=""/>
      <w:lvlJc w:val="left"/>
      <w:pPr>
        <w:tabs>
          <w:tab w:val="num" w:pos="0"/>
        </w:tabs>
        <w:ind w:left="5030" w:hanging="427"/>
      </w:pPr>
      <w:rPr>
        <w:rFonts w:ascii="Symbol" w:hAnsi="Symbol" w:cs="Symbol" w:hint="default"/>
        <w:lang w:val="it-IT" w:eastAsia="en-US" w:bidi="ar-SA"/>
      </w:rPr>
    </w:lvl>
    <w:lvl w:ilvl="5">
      <w:start w:val="0"/>
      <w:numFmt w:val="bullet"/>
      <w:lvlText w:val=""/>
      <w:lvlJc w:val="left"/>
      <w:pPr>
        <w:tabs>
          <w:tab w:val="num" w:pos="0"/>
        </w:tabs>
        <w:ind w:left="5973" w:hanging="427"/>
      </w:pPr>
      <w:rPr>
        <w:rFonts w:ascii="Symbol" w:hAnsi="Symbol" w:cs="Symbol" w:hint="default"/>
        <w:lang w:val="it-IT" w:eastAsia="en-US" w:bidi="ar-SA"/>
      </w:rPr>
    </w:lvl>
    <w:lvl w:ilvl="6">
      <w:start w:val="0"/>
      <w:numFmt w:val="bullet"/>
      <w:lvlText w:val=""/>
      <w:lvlJc w:val="left"/>
      <w:pPr>
        <w:tabs>
          <w:tab w:val="num" w:pos="0"/>
        </w:tabs>
        <w:ind w:left="6915" w:hanging="427"/>
      </w:pPr>
      <w:rPr>
        <w:rFonts w:ascii="Symbol" w:hAnsi="Symbol" w:cs="Symbol" w:hint="default"/>
        <w:lang w:val="it-IT" w:eastAsia="en-US" w:bidi="ar-SA"/>
      </w:rPr>
    </w:lvl>
    <w:lvl w:ilvl="7">
      <w:start w:val="0"/>
      <w:numFmt w:val="bullet"/>
      <w:lvlText w:val=""/>
      <w:lvlJc w:val="left"/>
      <w:pPr>
        <w:tabs>
          <w:tab w:val="num" w:pos="0"/>
        </w:tabs>
        <w:ind w:left="7858" w:hanging="427"/>
      </w:pPr>
      <w:rPr>
        <w:rFonts w:ascii="Symbol" w:hAnsi="Symbol" w:cs="Symbol" w:hint="default"/>
        <w:lang w:val="it-IT" w:eastAsia="en-US" w:bidi="ar-SA"/>
      </w:rPr>
    </w:lvl>
    <w:lvl w:ilvl="8">
      <w:start w:val="0"/>
      <w:numFmt w:val="bullet"/>
      <w:lvlText w:val=""/>
      <w:lvlJc w:val="left"/>
      <w:pPr>
        <w:tabs>
          <w:tab w:val="num" w:pos="0"/>
        </w:tabs>
        <w:ind w:left="8801" w:hanging="427"/>
      </w:pPr>
      <w:rPr>
        <w:rFonts w:ascii="Symbol" w:hAnsi="Symbol" w:cs="Symbol" w:hint="default"/>
        <w:lang w:val="it-IT" w:eastAsia="en-US" w:bidi="ar-SA"/>
      </w:rPr>
    </w:lvl>
  </w:abstractNum>
  <w:abstractNum w:abstractNumId="3">
    <w:lvl w:ilvl="0">
      <w:numFmt w:val="bullet"/>
      <w:lvlText w:val="-"/>
      <w:lvlJc w:val="left"/>
      <w:pPr>
        <w:tabs>
          <w:tab w:val="num" w:pos="0"/>
        </w:tabs>
        <w:ind w:left="1238" w:hanging="159"/>
      </w:pPr>
      <w:rPr>
        <w:rFonts w:ascii="Cambria" w:hAnsi="Cambria" w:cs="Cambria" w:hint="default"/>
        <w:sz w:val="22"/>
        <w:szCs w:val="22"/>
        <w:w w:val="120"/>
        <w:lang w:val="it-IT" w:eastAsia="en-US" w:bidi="ar-SA"/>
      </w:rPr>
    </w:lvl>
    <w:lvl w:ilvl="1">
      <w:start w:val="0"/>
      <w:numFmt w:val="bullet"/>
      <w:lvlText w:val="•"/>
      <w:lvlJc w:val="left"/>
      <w:pPr>
        <w:tabs>
          <w:tab w:val="num" w:pos="0"/>
        </w:tabs>
        <w:ind w:left="1552" w:hanging="351"/>
      </w:pPr>
      <w:rPr>
        <w:rFonts w:ascii="Arial MT" w:hAnsi="Arial MT" w:cs="Arial MT" w:hint="default"/>
        <w:sz w:val="22"/>
        <w:szCs w:val="22"/>
        <w:w w:val="100"/>
        <w:lang w:val="it-IT" w:eastAsia="en-US" w:bidi="ar-SA"/>
      </w:rPr>
    </w:lvl>
    <w:lvl w:ilvl="2">
      <w:start w:val="0"/>
      <w:numFmt w:val="bullet"/>
      <w:lvlText w:val=""/>
      <w:lvlJc w:val="left"/>
      <w:pPr>
        <w:tabs>
          <w:tab w:val="num" w:pos="0"/>
        </w:tabs>
        <w:ind w:left="2574" w:hanging="351"/>
      </w:pPr>
      <w:rPr>
        <w:rFonts w:ascii="Symbol" w:hAnsi="Symbol" w:cs="Symbol" w:hint="default"/>
        <w:lang w:val="it-IT" w:eastAsia="en-US" w:bidi="ar-SA"/>
      </w:rPr>
    </w:lvl>
    <w:lvl w:ilvl="3">
      <w:start w:val="0"/>
      <w:numFmt w:val="bullet"/>
      <w:lvlText w:val=""/>
      <w:lvlJc w:val="left"/>
      <w:pPr>
        <w:tabs>
          <w:tab w:val="num" w:pos="0"/>
        </w:tabs>
        <w:ind w:left="3588" w:hanging="351"/>
      </w:pPr>
      <w:rPr>
        <w:rFonts w:ascii="Symbol" w:hAnsi="Symbol" w:cs="Symbol" w:hint="default"/>
        <w:lang w:val="it-IT" w:eastAsia="en-US" w:bidi="ar-SA"/>
      </w:rPr>
    </w:lvl>
    <w:lvl w:ilvl="4">
      <w:start w:val="0"/>
      <w:numFmt w:val="bullet"/>
      <w:lvlText w:val=""/>
      <w:lvlJc w:val="left"/>
      <w:pPr>
        <w:tabs>
          <w:tab w:val="num" w:pos="0"/>
        </w:tabs>
        <w:ind w:left="4602" w:hanging="351"/>
      </w:pPr>
      <w:rPr>
        <w:rFonts w:ascii="Symbol" w:hAnsi="Symbol" w:cs="Symbol" w:hint="default"/>
        <w:lang w:val="it-IT" w:eastAsia="en-US" w:bidi="ar-SA"/>
      </w:rPr>
    </w:lvl>
    <w:lvl w:ilvl="5">
      <w:start w:val="0"/>
      <w:numFmt w:val="bullet"/>
      <w:lvlText w:val=""/>
      <w:lvlJc w:val="left"/>
      <w:pPr>
        <w:tabs>
          <w:tab w:val="num" w:pos="0"/>
        </w:tabs>
        <w:ind w:left="5616" w:hanging="351"/>
      </w:pPr>
      <w:rPr>
        <w:rFonts w:ascii="Symbol" w:hAnsi="Symbol" w:cs="Symbol" w:hint="default"/>
        <w:lang w:val="it-IT" w:eastAsia="en-US" w:bidi="ar-SA"/>
      </w:rPr>
    </w:lvl>
    <w:lvl w:ilvl="6">
      <w:start w:val="0"/>
      <w:numFmt w:val="bullet"/>
      <w:lvlText w:val=""/>
      <w:lvlJc w:val="left"/>
      <w:pPr>
        <w:tabs>
          <w:tab w:val="num" w:pos="0"/>
        </w:tabs>
        <w:ind w:left="6630" w:hanging="351"/>
      </w:pPr>
      <w:rPr>
        <w:rFonts w:ascii="Symbol" w:hAnsi="Symbol" w:cs="Symbol" w:hint="default"/>
        <w:lang w:val="it-IT" w:eastAsia="en-US" w:bidi="ar-SA"/>
      </w:rPr>
    </w:lvl>
    <w:lvl w:ilvl="7">
      <w:start w:val="0"/>
      <w:numFmt w:val="bullet"/>
      <w:lvlText w:val=""/>
      <w:lvlJc w:val="left"/>
      <w:pPr>
        <w:tabs>
          <w:tab w:val="num" w:pos="0"/>
        </w:tabs>
        <w:ind w:left="7644" w:hanging="351"/>
      </w:pPr>
      <w:rPr>
        <w:rFonts w:ascii="Symbol" w:hAnsi="Symbol" w:cs="Symbol" w:hint="default"/>
        <w:lang w:val="it-IT" w:eastAsia="en-US" w:bidi="ar-SA"/>
      </w:rPr>
    </w:lvl>
    <w:lvl w:ilvl="8">
      <w:start w:val="0"/>
      <w:numFmt w:val="bullet"/>
      <w:lvlText w:val=""/>
      <w:lvlJc w:val="left"/>
      <w:pPr>
        <w:tabs>
          <w:tab w:val="num" w:pos="0"/>
        </w:tabs>
        <w:ind w:left="8658" w:hanging="351"/>
      </w:pPr>
      <w:rPr>
        <w:rFonts w:ascii="Symbol" w:hAnsi="Symbol" w:cs="Symbol" w:hint="default"/>
        <w:lang w:val="it-IT" w:eastAsia="en-US" w:bidi="ar-SA"/>
      </w:rPr>
    </w:lvl>
  </w:abstractNum>
  <w:abstractNum w:abstractNumId="4">
    <w:lvl w:ilvl="0">
      <w:numFmt w:val="bullet"/>
      <w:lvlText w:val=""/>
      <w:lvlJc w:val="left"/>
      <w:pPr>
        <w:tabs>
          <w:tab w:val="num" w:pos="0"/>
        </w:tabs>
        <w:ind w:left="114" w:hanging="708"/>
      </w:pPr>
      <w:rPr>
        <w:rFonts w:ascii="Symbol" w:hAnsi="Symbol" w:cs="Symbol" w:hint="default"/>
        <w:sz w:val="24"/>
        <w:spacing w:val="0"/>
        <w:i w:val="false"/>
        <w:b w:val="false"/>
        <w:szCs w:val="24"/>
        <w:iCs w:val="false"/>
        <w:bCs w:val="false"/>
        <w:w w:val="100"/>
        <w:color w:val="333333"/>
        <w:lang w:val="it-IT" w:eastAsia="en-US" w:bidi="ar-SA"/>
      </w:rPr>
    </w:lvl>
    <w:lvl w:ilvl="1">
      <w:start w:val="0"/>
      <w:numFmt w:val="bullet"/>
      <w:lvlText w:val=""/>
      <w:lvlJc w:val="left"/>
      <w:pPr>
        <w:tabs>
          <w:tab w:val="num" w:pos="0"/>
        </w:tabs>
        <w:ind w:left="1100" w:hanging="708"/>
      </w:pPr>
      <w:rPr>
        <w:rFonts w:ascii="Symbol" w:hAnsi="Symbol" w:cs="Symbol" w:hint="default"/>
        <w:lang w:val="it-IT" w:eastAsia="en-US" w:bidi="ar-SA"/>
      </w:rPr>
    </w:lvl>
    <w:lvl w:ilvl="2">
      <w:start w:val="0"/>
      <w:numFmt w:val="bullet"/>
      <w:lvlText w:val=""/>
      <w:lvlJc w:val="left"/>
      <w:pPr>
        <w:tabs>
          <w:tab w:val="num" w:pos="0"/>
        </w:tabs>
        <w:ind w:left="2080" w:hanging="708"/>
      </w:pPr>
      <w:rPr>
        <w:rFonts w:ascii="Symbol" w:hAnsi="Symbol" w:cs="Symbol" w:hint="default"/>
        <w:lang w:val="it-IT" w:eastAsia="en-US" w:bidi="ar-SA"/>
      </w:rPr>
    </w:lvl>
    <w:lvl w:ilvl="3">
      <w:start w:val="0"/>
      <w:numFmt w:val="bullet"/>
      <w:lvlText w:val=""/>
      <w:lvlJc w:val="left"/>
      <w:pPr>
        <w:tabs>
          <w:tab w:val="num" w:pos="0"/>
        </w:tabs>
        <w:ind w:left="3060" w:hanging="708"/>
      </w:pPr>
      <w:rPr>
        <w:rFonts w:ascii="Symbol" w:hAnsi="Symbol" w:cs="Symbol" w:hint="default"/>
        <w:lang w:val="it-IT" w:eastAsia="en-US" w:bidi="ar-SA"/>
      </w:rPr>
    </w:lvl>
    <w:lvl w:ilvl="4">
      <w:start w:val="0"/>
      <w:numFmt w:val="bullet"/>
      <w:lvlText w:val=""/>
      <w:lvlJc w:val="left"/>
      <w:pPr>
        <w:tabs>
          <w:tab w:val="num" w:pos="0"/>
        </w:tabs>
        <w:ind w:left="4040" w:hanging="708"/>
      </w:pPr>
      <w:rPr>
        <w:rFonts w:ascii="Symbol" w:hAnsi="Symbol" w:cs="Symbol" w:hint="default"/>
        <w:lang w:val="it-IT" w:eastAsia="en-US" w:bidi="ar-SA"/>
      </w:rPr>
    </w:lvl>
    <w:lvl w:ilvl="5">
      <w:start w:val="0"/>
      <w:numFmt w:val="bullet"/>
      <w:lvlText w:val=""/>
      <w:lvlJc w:val="left"/>
      <w:pPr>
        <w:tabs>
          <w:tab w:val="num" w:pos="0"/>
        </w:tabs>
        <w:ind w:left="5020" w:hanging="708"/>
      </w:pPr>
      <w:rPr>
        <w:rFonts w:ascii="Symbol" w:hAnsi="Symbol" w:cs="Symbol" w:hint="default"/>
        <w:lang w:val="it-IT" w:eastAsia="en-US" w:bidi="ar-SA"/>
      </w:rPr>
    </w:lvl>
    <w:lvl w:ilvl="6">
      <w:start w:val="0"/>
      <w:numFmt w:val="bullet"/>
      <w:lvlText w:val=""/>
      <w:lvlJc w:val="left"/>
      <w:pPr>
        <w:tabs>
          <w:tab w:val="num" w:pos="0"/>
        </w:tabs>
        <w:ind w:left="6000" w:hanging="708"/>
      </w:pPr>
      <w:rPr>
        <w:rFonts w:ascii="Symbol" w:hAnsi="Symbol" w:cs="Symbol" w:hint="default"/>
        <w:lang w:val="it-IT" w:eastAsia="en-US" w:bidi="ar-SA"/>
      </w:rPr>
    </w:lvl>
    <w:lvl w:ilvl="7">
      <w:start w:val="0"/>
      <w:numFmt w:val="bullet"/>
      <w:lvlText w:val=""/>
      <w:lvlJc w:val="left"/>
      <w:pPr>
        <w:tabs>
          <w:tab w:val="num" w:pos="0"/>
        </w:tabs>
        <w:ind w:left="6980" w:hanging="708"/>
      </w:pPr>
      <w:rPr>
        <w:rFonts w:ascii="Symbol" w:hAnsi="Symbol" w:cs="Symbol" w:hint="default"/>
        <w:lang w:val="it-IT" w:eastAsia="en-US" w:bidi="ar-SA"/>
      </w:rPr>
    </w:lvl>
    <w:lvl w:ilvl="8">
      <w:start w:val="0"/>
      <w:numFmt w:val="bullet"/>
      <w:lvlText w:val=""/>
      <w:lvlJc w:val="left"/>
      <w:pPr>
        <w:tabs>
          <w:tab w:val="num" w:pos="0"/>
        </w:tabs>
        <w:ind w:left="7960" w:hanging="708"/>
      </w:pPr>
      <w:rPr>
        <w:rFonts w:ascii="Symbol" w:hAnsi="Symbol" w:cs="Symbol" w:hint="default"/>
        <w:lang w:val="it-IT" w:eastAsia="en-US" w:bidi="ar-SA"/>
      </w:rPr>
    </w:lvl>
  </w:abstractNum>
  <w:abstractNum w:abstractNumId="5">
    <w:lvl w:ilvl="0">
      <w:numFmt w:val="bullet"/>
      <w:lvlText w:val=""/>
      <w:lvlJc w:val="left"/>
      <w:pPr>
        <w:tabs>
          <w:tab w:val="num" w:pos="0"/>
        </w:tabs>
        <w:ind w:left="834" w:hanging="360"/>
      </w:pPr>
      <w:rPr>
        <w:rFonts w:ascii="Symbol" w:hAnsi="Symbol" w:cs="Symbol" w:hint="default"/>
        <w:sz w:val="24"/>
        <w:spacing w:val="0"/>
        <w:i w:val="false"/>
        <w:b w:val="false"/>
        <w:szCs w:val="24"/>
        <w:iCs w:val="false"/>
        <w:bCs w:val="false"/>
        <w:w w:val="100"/>
        <w:color w:val="333333"/>
        <w:lang w:val="it-IT" w:eastAsia="en-US" w:bidi="ar-SA"/>
      </w:rPr>
    </w:lvl>
    <w:lvl w:ilvl="1">
      <w:start w:val="0"/>
      <w:numFmt w:val="bullet"/>
      <w:lvlText w:val=""/>
      <w:lvlJc w:val="left"/>
      <w:pPr>
        <w:tabs>
          <w:tab w:val="num" w:pos="0"/>
        </w:tabs>
        <w:ind w:left="1748" w:hanging="360"/>
      </w:pPr>
      <w:rPr>
        <w:rFonts w:ascii="Symbol" w:hAnsi="Symbol" w:cs="Symbol" w:hint="default"/>
        <w:lang w:val="it-IT" w:eastAsia="en-US" w:bidi="ar-SA"/>
      </w:rPr>
    </w:lvl>
    <w:lvl w:ilvl="2">
      <w:start w:val="0"/>
      <w:numFmt w:val="bullet"/>
      <w:lvlText w:val=""/>
      <w:lvlJc w:val="left"/>
      <w:pPr>
        <w:tabs>
          <w:tab w:val="num" w:pos="0"/>
        </w:tabs>
        <w:ind w:left="2656" w:hanging="360"/>
      </w:pPr>
      <w:rPr>
        <w:rFonts w:ascii="Symbol" w:hAnsi="Symbol" w:cs="Symbol" w:hint="default"/>
        <w:lang w:val="it-IT" w:eastAsia="en-US" w:bidi="ar-SA"/>
      </w:rPr>
    </w:lvl>
    <w:lvl w:ilvl="3">
      <w:start w:val="0"/>
      <w:numFmt w:val="bullet"/>
      <w:lvlText w:val=""/>
      <w:lvlJc w:val="left"/>
      <w:pPr>
        <w:tabs>
          <w:tab w:val="num" w:pos="0"/>
        </w:tabs>
        <w:ind w:left="3564" w:hanging="360"/>
      </w:pPr>
      <w:rPr>
        <w:rFonts w:ascii="Symbol" w:hAnsi="Symbol" w:cs="Symbol" w:hint="default"/>
        <w:lang w:val="it-IT" w:eastAsia="en-US" w:bidi="ar-SA"/>
      </w:rPr>
    </w:lvl>
    <w:lvl w:ilvl="4">
      <w:start w:val="0"/>
      <w:numFmt w:val="bullet"/>
      <w:lvlText w:val=""/>
      <w:lvlJc w:val="left"/>
      <w:pPr>
        <w:tabs>
          <w:tab w:val="num" w:pos="0"/>
        </w:tabs>
        <w:ind w:left="4472" w:hanging="360"/>
      </w:pPr>
      <w:rPr>
        <w:rFonts w:ascii="Symbol" w:hAnsi="Symbol" w:cs="Symbol" w:hint="default"/>
        <w:lang w:val="it-IT" w:eastAsia="en-US" w:bidi="ar-SA"/>
      </w:rPr>
    </w:lvl>
    <w:lvl w:ilvl="5">
      <w:start w:val="0"/>
      <w:numFmt w:val="bullet"/>
      <w:lvlText w:val=""/>
      <w:lvlJc w:val="left"/>
      <w:pPr>
        <w:tabs>
          <w:tab w:val="num" w:pos="0"/>
        </w:tabs>
        <w:ind w:left="5380" w:hanging="360"/>
      </w:pPr>
      <w:rPr>
        <w:rFonts w:ascii="Symbol" w:hAnsi="Symbol" w:cs="Symbol" w:hint="default"/>
        <w:lang w:val="it-IT" w:eastAsia="en-US" w:bidi="ar-SA"/>
      </w:rPr>
    </w:lvl>
    <w:lvl w:ilvl="6">
      <w:start w:val="0"/>
      <w:numFmt w:val="bullet"/>
      <w:lvlText w:val=""/>
      <w:lvlJc w:val="left"/>
      <w:pPr>
        <w:tabs>
          <w:tab w:val="num" w:pos="0"/>
        </w:tabs>
        <w:ind w:left="6288" w:hanging="360"/>
      </w:pPr>
      <w:rPr>
        <w:rFonts w:ascii="Symbol" w:hAnsi="Symbol" w:cs="Symbol" w:hint="default"/>
        <w:lang w:val="it-IT" w:eastAsia="en-US" w:bidi="ar-SA"/>
      </w:rPr>
    </w:lvl>
    <w:lvl w:ilvl="7">
      <w:start w:val="0"/>
      <w:numFmt w:val="bullet"/>
      <w:lvlText w:val=""/>
      <w:lvlJc w:val="left"/>
      <w:pPr>
        <w:tabs>
          <w:tab w:val="num" w:pos="0"/>
        </w:tabs>
        <w:ind w:left="7196" w:hanging="360"/>
      </w:pPr>
      <w:rPr>
        <w:rFonts w:ascii="Symbol" w:hAnsi="Symbol" w:cs="Symbol" w:hint="default"/>
        <w:lang w:val="it-IT" w:eastAsia="en-US" w:bidi="ar-SA"/>
      </w:rPr>
    </w:lvl>
    <w:lvl w:ilvl="8">
      <w:start w:val="0"/>
      <w:numFmt w:val="bullet"/>
      <w:lvlText w:val=""/>
      <w:lvlJc w:val="left"/>
      <w:pPr>
        <w:tabs>
          <w:tab w:val="num" w:pos="0"/>
        </w:tabs>
        <w:ind w:left="8104" w:hanging="360"/>
      </w:pPr>
      <w:rPr>
        <w:rFonts w:ascii="Symbol" w:hAnsi="Symbol" w:cs="Symbol" w:hint="default"/>
        <w:lang w:val="it-IT" w:eastAsia="en-US" w:bidi="ar-SA"/>
      </w:rPr>
    </w:lvl>
  </w:abstractNum>
  <w:abstractNum w:abstractNumId="6">
    <w:lvl w:ilvl="0">
      <w:start w:val="1"/>
      <w:numFmt w:val="bullet"/>
      <w:lvlText w:val=""/>
      <w:lvlJc w:val="left"/>
      <w:pPr>
        <w:tabs>
          <w:tab w:val="num" w:pos="0"/>
        </w:tabs>
        <w:ind w:left="832" w:hanging="360"/>
      </w:pPr>
      <w:rPr>
        <w:rFonts w:ascii="Symbol" w:hAnsi="Symbol" w:cs="Symbol" w:hint="default"/>
      </w:rPr>
    </w:lvl>
    <w:lvl w:ilvl="1">
      <w:start w:val="1"/>
      <w:numFmt w:val="bullet"/>
      <w:lvlText w:val="o"/>
      <w:lvlJc w:val="left"/>
      <w:pPr>
        <w:tabs>
          <w:tab w:val="num" w:pos="0"/>
        </w:tabs>
        <w:ind w:left="1552" w:hanging="360"/>
      </w:pPr>
      <w:rPr>
        <w:rFonts w:ascii="Courier New" w:hAnsi="Courier New" w:cs="Courier New" w:hint="default"/>
      </w:rPr>
    </w:lvl>
    <w:lvl w:ilvl="2">
      <w:start w:val="1"/>
      <w:numFmt w:val="bullet"/>
      <w:lvlText w:val=""/>
      <w:lvlJc w:val="left"/>
      <w:pPr>
        <w:tabs>
          <w:tab w:val="num" w:pos="0"/>
        </w:tabs>
        <w:ind w:left="2272" w:hanging="360"/>
      </w:pPr>
      <w:rPr>
        <w:rFonts w:ascii="Wingdings" w:hAnsi="Wingdings" w:cs="Wingdings" w:hint="default"/>
      </w:rPr>
    </w:lvl>
    <w:lvl w:ilvl="3">
      <w:start w:val="1"/>
      <w:numFmt w:val="bullet"/>
      <w:lvlText w:val=""/>
      <w:lvlJc w:val="left"/>
      <w:pPr>
        <w:tabs>
          <w:tab w:val="num" w:pos="0"/>
        </w:tabs>
        <w:ind w:left="2992" w:hanging="360"/>
      </w:pPr>
      <w:rPr>
        <w:rFonts w:ascii="Symbol" w:hAnsi="Symbol" w:cs="Symbol" w:hint="default"/>
      </w:rPr>
    </w:lvl>
    <w:lvl w:ilvl="4">
      <w:start w:val="1"/>
      <w:numFmt w:val="bullet"/>
      <w:lvlText w:val="o"/>
      <w:lvlJc w:val="left"/>
      <w:pPr>
        <w:tabs>
          <w:tab w:val="num" w:pos="0"/>
        </w:tabs>
        <w:ind w:left="3712" w:hanging="360"/>
      </w:pPr>
      <w:rPr>
        <w:rFonts w:ascii="Courier New" w:hAnsi="Courier New" w:cs="Courier New" w:hint="default"/>
      </w:rPr>
    </w:lvl>
    <w:lvl w:ilvl="5">
      <w:start w:val="1"/>
      <w:numFmt w:val="bullet"/>
      <w:lvlText w:val=""/>
      <w:lvlJc w:val="left"/>
      <w:pPr>
        <w:tabs>
          <w:tab w:val="num" w:pos="0"/>
        </w:tabs>
        <w:ind w:left="4432" w:hanging="360"/>
      </w:pPr>
      <w:rPr>
        <w:rFonts w:ascii="Wingdings" w:hAnsi="Wingdings" w:cs="Wingdings" w:hint="default"/>
      </w:rPr>
    </w:lvl>
    <w:lvl w:ilvl="6">
      <w:start w:val="1"/>
      <w:numFmt w:val="bullet"/>
      <w:lvlText w:val=""/>
      <w:lvlJc w:val="left"/>
      <w:pPr>
        <w:tabs>
          <w:tab w:val="num" w:pos="0"/>
        </w:tabs>
        <w:ind w:left="5152" w:hanging="360"/>
      </w:pPr>
      <w:rPr>
        <w:rFonts w:ascii="Symbol" w:hAnsi="Symbol" w:cs="Symbol" w:hint="default"/>
      </w:rPr>
    </w:lvl>
    <w:lvl w:ilvl="7">
      <w:start w:val="1"/>
      <w:numFmt w:val="bullet"/>
      <w:lvlText w:val="o"/>
      <w:lvlJc w:val="left"/>
      <w:pPr>
        <w:tabs>
          <w:tab w:val="num" w:pos="0"/>
        </w:tabs>
        <w:ind w:left="5872" w:hanging="360"/>
      </w:pPr>
      <w:rPr>
        <w:rFonts w:ascii="Courier New" w:hAnsi="Courier New" w:cs="Courier New" w:hint="default"/>
      </w:rPr>
    </w:lvl>
    <w:lvl w:ilvl="8">
      <w:start w:val="1"/>
      <w:numFmt w:val="bullet"/>
      <w:lvlText w:val=""/>
      <w:lvlJc w:val="left"/>
      <w:pPr>
        <w:tabs>
          <w:tab w:val="num" w:pos="0"/>
        </w:tabs>
        <w:ind w:left="6592" w:hanging="360"/>
      </w:pPr>
      <w:rPr>
        <w:rFonts w:ascii="Wingdings" w:hAnsi="Wingdings" w:cs="Wingdings" w:hint="default"/>
      </w:rPr>
    </w:lvl>
  </w:abstractNum>
  <w:abstractNum w:abstractNumId="7">
    <w:lvl w:ilvl="0">
      <w:numFmt w:val="bullet"/>
      <w:lvlText w:val="□"/>
      <w:lvlJc w:val="left"/>
      <w:pPr>
        <w:tabs>
          <w:tab w:val="num" w:pos="0"/>
        </w:tabs>
        <w:ind w:left="1192" w:hanging="360"/>
      </w:pPr>
      <w:rPr>
        <w:rFonts w:ascii="Cambria" w:hAnsi="Cambria" w:cs="Cambria" w:hint="default"/>
        <w:sz w:val="22"/>
        <w:szCs w:val="22"/>
        <w:w w:val="114"/>
        <w:lang w:val="it-IT" w:eastAsia="en-US" w:bidi="ar-SA"/>
      </w:rPr>
    </w:lvl>
    <w:lvl w:ilvl="1">
      <w:start w:val="1"/>
      <w:numFmt w:val="bullet"/>
      <w:lvlText w:val="o"/>
      <w:lvlJc w:val="left"/>
      <w:pPr>
        <w:tabs>
          <w:tab w:val="num" w:pos="0"/>
        </w:tabs>
        <w:ind w:left="1912" w:hanging="360"/>
      </w:pPr>
      <w:rPr>
        <w:rFonts w:ascii="Courier New" w:hAnsi="Courier New" w:cs="Courier New" w:hint="default"/>
      </w:rPr>
    </w:lvl>
    <w:lvl w:ilvl="2">
      <w:start w:val="1"/>
      <w:numFmt w:val="bullet"/>
      <w:lvlText w:val=""/>
      <w:lvlJc w:val="left"/>
      <w:pPr>
        <w:tabs>
          <w:tab w:val="num" w:pos="0"/>
        </w:tabs>
        <w:ind w:left="2632" w:hanging="360"/>
      </w:pPr>
      <w:rPr>
        <w:rFonts w:ascii="Wingdings" w:hAnsi="Wingdings" w:cs="Wingdings" w:hint="default"/>
      </w:rPr>
    </w:lvl>
    <w:lvl w:ilvl="3">
      <w:start w:val="1"/>
      <w:numFmt w:val="bullet"/>
      <w:lvlText w:val=""/>
      <w:lvlJc w:val="left"/>
      <w:pPr>
        <w:tabs>
          <w:tab w:val="num" w:pos="0"/>
        </w:tabs>
        <w:ind w:left="3352" w:hanging="360"/>
      </w:pPr>
      <w:rPr>
        <w:rFonts w:ascii="Symbol" w:hAnsi="Symbol" w:cs="Symbol" w:hint="default"/>
      </w:rPr>
    </w:lvl>
    <w:lvl w:ilvl="4">
      <w:start w:val="1"/>
      <w:numFmt w:val="bullet"/>
      <w:lvlText w:val="o"/>
      <w:lvlJc w:val="left"/>
      <w:pPr>
        <w:tabs>
          <w:tab w:val="num" w:pos="0"/>
        </w:tabs>
        <w:ind w:left="4072" w:hanging="360"/>
      </w:pPr>
      <w:rPr>
        <w:rFonts w:ascii="Courier New" w:hAnsi="Courier New" w:cs="Courier New" w:hint="default"/>
      </w:rPr>
    </w:lvl>
    <w:lvl w:ilvl="5">
      <w:start w:val="1"/>
      <w:numFmt w:val="bullet"/>
      <w:lvlText w:val=""/>
      <w:lvlJc w:val="left"/>
      <w:pPr>
        <w:tabs>
          <w:tab w:val="num" w:pos="0"/>
        </w:tabs>
        <w:ind w:left="4792" w:hanging="360"/>
      </w:pPr>
      <w:rPr>
        <w:rFonts w:ascii="Wingdings" w:hAnsi="Wingdings" w:cs="Wingdings" w:hint="default"/>
      </w:rPr>
    </w:lvl>
    <w:lvl w:ilvl="6">
      <w:start w:val="1"/>
      <w:numFmt w:val="bullet"/>
      <w:lvlText w:val=""/>
      <w:lvlJc w:val="left"/>
      <w:pPr>
        <w:tabs>
          <w:tab w:val="num" w:pos="0"/>
        </w:tabs>
        <w:ind w:left="5512" w:hanging="360"/>
      </w:pPr>
      <w:rPr>
        <w:rFonts w:ascii="Symbol" w:hAnsi="Symbol" w:cs="Symbol" w:hint="default"/>
      </w:rPr>
    </w:lvl>
    <w:lvl w:ilvl="7">
      <w:start w:val="1"/>
      <w:numFmt w:val="bullet"/>
      <w:lvlText w:val="o"/>
      <w:lvlJc w:val="left"/>
      <w:pPr>
        <w:tabs>
          <w:tab w:val="num" w:pos="0"/>
        </w:tabs>
        <w:ind w:left="6232" w:hanging="360"/>
      </w:pPr>
      <w:rPr>
        <w:rFonts w:ascii="Courier New" w:hAnsi="Courier New" w:cs="Courier New" w:hint="default"/>
      </w:rPr>
    </w:lvl>
    <w:lvl w:ilvl="8">
      <w:start w:val="1"/>
      <w:numFmt w:val="bullet"/>
      <w:lvlText w:val=""/>
      <w:lvlJc w:val="left"/>
      <w:pPr>
        <w:tabs>
          <w:tab w:val="num" w:pos="0"/>
        </w:tabs>
        <w:ind w:left="6952" w:hanging="360"/>
      </w:pPr>
      <w:rPr>
        <w:rFonts w:ascii="Wingdings" w:hAnsi="Wingdings" w:cs="Wingdings" w:hint="default"/>
      </w:rPr>
    </w:lvl>
  </w:abstractNum>
  <w:abstractNum w:abstractNumId="8">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9">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0">
    <w:lvl w:ilvl="0">
      <w:start w:val="1"/>
      <w:numFmt w:val="lowerLetter"/>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1">
    <w:lvl w:ilvl="0">
      <w:start w:val="1"/>
      <w:numFmt w:val="lowerLetter"/>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2">
    <w:lvl w:ilvl="0">
      <w:start w:val="1"/>
      <w:numFmt w:val="lowerLetter"/>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3">
    <w:lvl w:ilvl="0">
      <w:start w:val="1"/>
      <w:numFmt w:val="lowerLetter"/>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4">
    <w:lvl w:ilvl="0">
      <w:start w:val="1"/>
      <w:numFmt w:val="lowerLetter"/>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5">
    <w:lvl w:ilvl="0">
      <w:start w:val="7"/>
      <w:numFmt w:val="lowerLetter"/>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6">
    <w:lvl w:ilvl="0">
      <w:start w:val="7"/>
      <w:numFmt w:val="lowerLetter"/>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7">
    <w:lvl w:ilvl="0">
      <w:start w:val="7"/>
      <w:numFmt w:val="lowerLetter"/>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7">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8">
    <w:lvl w:ilvl="0">
      <w:start w:val="1"/>
      <w:numFmt w:val="upperLetter"/>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lvl w:ilvl="0">
      <w:start w:val="2"/>
      <w:numFmt w:val="upperLetter"/>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10"/>
  </w:num>
  <w:num w:numId="47">
    <w:abstractNumId w:val="10"/>
  </w:num>
  <w:num w:numId="48">
    <w:abstractNumId w:val="10"/>
  </w:num>
  <w:num w:numId="49">
    <w:abstractNumId w:val="10"/>
  </w:num>
  <w:num w:numId="50">
    <w:abstractNumId w:val="26"/>
    <w:lvlOverride w:ilvl="0">
      <w:startOverride w:val="1"/>
    </w:lvlOverride>
    <w:lvlOverride w:ilvl="1">
      <w:lvl w:ilvl="1">
        <w:start w:val="1"/>
        <w:numFmt w:val="bullet"/>
        <w:lvlText w:val=""/>
        <w:lvlJc w:val="left"/>
        <w:pPr>
          <w:tabs>
            <w:tab w:val="num" w:pos="1440"/>
          </w:tabs>
          <w:ind w:left="1440" w:hanging="360"/>
        </w:pPr>
        <w:rPr>
          <w:rFonts w:ascii="Symbol" w:hAnsi="Symbol" w:cs="Symbol" w:hint="default"/>
          <w:sz w:val="20"/>
        </w:rPr>
      </w:lvl>
    </w:lvlOverride>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bidi w:val="0"/>
      <w:spacing w:before="0" w:after="0"/>
      <w:jc w:val="left"/>
    </w:pPr>
    <w:rPr>
      <w:rFonts w:ascii="Cambria" w:hAnsi="Cambria" w:eastAsia="Cambria" w:cs="Cambria"/>
      <w:color w:val="auto"/>
      <w:kern w:val="0"/>
      <w:sz w:val="22"/>
      <w:szCs w:val="22"/>
      <w:lang w:val="it-IT" w:eastAsia="en-US" w:bidi="ar-SA"/>
    </w:rPr>
  </w:style>
  <w:style w:type="paragraph" w:styleId="Heading1">
    <w:name w:val="Heading 1"/>
    <w:basedOn w:val="Normal"/>
    <w:uiPriority w:val="9"/>
    <w:qFormat/>
    <w:pPr>
      <w:ind w:hanging="297" w:left="1128"/>
      <w:outlineLvl w:val="0"/>
    </w:pPr>
    <w:rPr>
      <w:b/>
      <w:bCs/>
    </w:rPr>
  </w:style>
  <w:style w:type="paragraph" w:styleId="Heading2">
    <w:name w:val="Heading 2"/>
    <w:basedOn w:val="Normal"/>
    <w:next w:val="Normal"/>
    <w:link w:val="Titolo2Carattere"/>
    <w:uiPriority w:val="9"/>
    <w:semiHidden/>
    <w:unhideWhenUsed/>
    <w:qFormat/>
    <w:rsid w:val="00a514a5"/>
    <w:pPr>
      <w:keepNext w:val="true"/>
      <w:keepLines/>
      <w:spacing w:before="40" w:after="0"/>
      <w:outlineLvl w:val="1"/>
    </w:pPr>
    <w:rPr>
      <w:rFonts w:ascii="Cambria" w:hAnsi="Cambria" w:eastAsia="" w:cs="" w:asciiTheme="majorHAnsi" w:cstheme="majorBidi" w:eastAsiaTheme="majorEastAsia" w:hAnsiTheme="majorHAnsi"/>
      <w:color w:themeColor="accent1" w:themeShade="bf" w:val="365F91"/>
      <w:sz w:val="26"/>
      <w:szCs w:val="26"/>
    </w:rPr>
  </w:style>
  <w:style w:type="character" w:styleId="DefaultParagraphFont" w:default="1">
    <w:name w:val="Default Paragraph Font"/>
    <w:uiPriority w:val="1"/>
    <w:semiHidden/>
    <w:unhideWhenUsed/>
    <w:qFormat/>
    <w:rPr/>
  </w:style>
  <w:style w:type="character" w:styleId="TitoloCarattere" w:customStyle="1">
    <w:name w:val="Titolo Carattere"/>
    <w:basedOn w:val="DefaultParagraphFont"/>
    <w:uiPriority w:val="10"/>
    <w:qFormat/>
    <w:rsid w:val="00677058"/>
    <w:rPr>
      <w:rFonts w:ascii="Tahoma" w:hAnsi="Tahoma" w:eastAsia="Tahoma" w:cs="Tahoma"/>
      <w:b/>
      <w:bCs/>
      <w:sz w:val="66"/>
      <w:szCs w:val="66"/>
      <w:lang w:val="it-IT"/>
    </w:rPr>
  </w:style>
  <w:style w:type="character" w:styleId="IntestazioneCarattere" w:customStyle="1">
    <w:name w:val="Intestazione Carattere"/>
    <w:basedOn w:val="DefaultParagraphFont"/>
    <w:uiPriority w:val="99"/>
    <w:qFormat/>
    <w:rsid w:val="00d77201"/>
    <w:rPr>
      <w:rFonts w:ascii="Cambria" w:hAnsi="Cambria" w:eastAsia="Cambria" w:cs="Cambria"/>
      <w:lang w:val="it-IT"/>
    </w:rPr>
  </w:style>
  <w:style w:type="character" w:styleId="PidipaginaCarattere" w:customStyle="1">
    <w:name w:val="Piè di pagina Carattere"/>
    <w:basedOn w:val="DefaultParagraphFont"/>
    <w:uiPriority w:val="99"/>
    <w:qFormat/>
    <w:rsid w:val="00d77201"/>
    <w:rPr>
      <w:rFonts w:ascii="Cambria" w:hAnsi="Cambria" w:eastAsia="Cambria" w:cs="Cambria"/>
      <w:lang w:val="it-IT"/>
    </w:rPr>
  </w:style>
  <w:style w:type="character" w:styleId="Hyperlink">
    <w:name w:val="Hyperlink"/>
    <w:basedOn w:val="DefaultParagraphFont"/>
    <w:uiPriority w:val="99"/>
    <w:unhideWhenUsed/>
    <w:rsid w:val="001777d8"/>
    <w:rPr>
      <w:color w:themeColor="hyperlink" w:val="0000FF"/>
      <w:u w:val="single"/>
    </w:rPr>
  </w:style>
  <w:style w:type="character" w:styleId="UnresolvedMention">
    <w:name w:val="Unresolved Mention"/>
    <w:basedOn w:val="DefaultParagraphFont"/>
    <w:uiPriority w:val="99"/>
    <w:semiHidden/>
    <w:unhideWhenUsed/>
    <w:qFormat/>
    <w:rsid w:val="001777d8"/>
    <w:rPr>
      <w:color w:val="605E5C"/>
      <w:shd w:fill="E1DFDD" w:val="clear"/>
    </w:rPr>
  </w:style>
  <w:style w:type="character" w:styleId="Titolo2Carattere" w:customStyle="1">
    <w:name w:val="Titolo 2 Carattere"/>
    <w:basedOn w:val="DefaultParagraphFont"/>
    <w:uiPriority w:val="9"/>
    <w:semiHidden/>
    <w:qFormat/>
    <w:rsid w:val="00a514a5"/>
    <w:rPr>
      <w:rFonts w:ascii="Cambria" w:hAnsi="Cambria" w:eastAsia="" w:cs="" w:asciiTheme="majorHAnsi" w:cstheme="majorBidi" w:eastAsiaTheme="majorEastAsia" w:hAnsiTheme="majorHAnsi"/>
      <w:color w:themeColor="accent1" w:themeShade="bf" w:val="365F91"/>
      <w:sz w:val="26"/>
      <w:szCs w:val="26"/>
      <w:lang w:val="it-IT"/>
    </w:rPr>
  </w:style>
  <w:style w:type="character" w:styleId="Apple-tab-span" w:customStyle="1">
    <w:name w:val="apple-tab-span"/>
    <w:basedOn w:val="DefaultParagraphFont"/>
    <w:qFormat/>
    <w:rsid w:val="00a514a5"/>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1"/>
    <w:qFormat/>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le">
    <w:name w:val="Title"/>
    <w:basedOn w:val="Normal"/>
    <w:link w:val="TitoloCarattere"/>
    <w:uiPriority w:val="10"/>
    <w:qFormat/>
    <w:pPr>
      <w:spacing w:before="96" w:after="0"/>
      <w:ind w:left="2755" w:right="511"/>
      <w:jc w:val="center"/>
    </w:pPr>
    <w:rPr>
      <w:rFonts w:ascii="Tahoma" w:hAnsi="Tahoma" w:eastAsia="Tahoma" w:cs="Tahoma"/>
      <w:b/>
      <w:bCs/>
      <w:sz w:val="66"/>
      <w:szCs w:val="66"/>
    </w:rPr>
  </w:style>
  <w:style w:type="paragraph" w:styleId="ListParagraph">
    <w:name w:val="List Paragraph"/>
    <w:basedOn w:val="Normal"/>
    <w:uiPriority w:val="1"/>
    <w:qFormat/>
    <w:pPr>
      <w:ind w:hanging="360" w:left="1257"/>
      <w:jc w:val="both"/>
    </w:pPr>
    <w:rPr/>
  </w:style>
  <w:style w:type="paragraph" w:styleId="TableParagraph" w:customStyle="1">
    <w:name w:val="Table Paragraph"/>
    <w:basedOn w:val="Normal"/>
    <w:uiPriority w:val="1"/>
    <w:qFormat/>
    <w:pPr>
      <w:ind w:left="50"/>
    </w:pPr>
    <w:rPr/>
  </w:style>
  <w:style w:type="paragraph" w:styleId="Intestazioneepidipagina">
    <w:name w:val="Intestazione e piè di pagina"/>
    <w:basedOn w:val="Normal"/>
    <w:qFormat/>
    <w:pPr/>
    <w:rPr/>
  </w:style>
  <w:style w:type="paragraph" w:styleId="Header">
    <w:name w:val="Header"/>
    <w:basedOn w:val="Normal"/>
    <w:link w:val="IntestazioneCarattere"/>
    <w:uiPriority w:val="99"/>
    <w:unhideWhenUsed/>
    <w:rsid w:val="00d77201"/>
    <w:pPr>
      <w:tabs>
        <w:tab w:val="clear" w:pos="720"/>
        <w:tab w:val="center" w:pos="4819" w:leader="none"/>
        <w:tab w:val="right" w:pos="9638" w:leader="none"/>
      </w:tabs>
    </w:pPr>
    <w:rPr/>
  </w:style>
  <w:style w:type="paragraph" w:styleId="Footer">
    <w:name w:val="Footer"/>
    <w:basedOn w:val="Normal"/>
    <w:link w:val="PidipaginaCarattere"/>
    <w:uiPriority w:val="99"/>
    <w:unhideWhenUsed/>
    <w:rsid w:val="00d77201"/>
    <w:pPr>
      <w:tabs>
        <w:tab w:val="clear" w:pos="720"/>
        <w:tab w:val="center" w:pos="4819" w:leader="none"/>
        <w:tab w:val="right" w:pos="9638" w:leader="none"/>
      </w:tabs>
    </w:pPr>
    <w:rPr/>
  </w:style>
  <w:style w:type="paragraph" w:styleId="NormalWeb">
    <w:name w:val="Normal (Web)"/>
    <w:basedOn w:val="Normal"/>
    <w:uiPriority w:val="99"/>
    <w:semiHidden/>
    <w:unhideWhenUsed/>
    <w:qFormat/>
    <w:rsid w:val="00a514a5"/>
    <w:pPr>
      <w:widowControl/>
      <w:spacing w:beforeAutospacing="1" w:afterAutospacing="1"/>
    </w:pPr>
    <w:rPr>
      <w:rFonts w:ascii="Times New Roman" w:hAnsi="Times New Roman" w:eastAsia="Times New Roman" w:cs="Times New Roman"/>
      <w:sz w:val="24"/>
      <w:szCs w:val="24"/>
      <w:lang w:eastAsia="it-IT"/>
    </w:rPr>
  </w:style>
  <w:style w:type="paragraph" w:styleId="Contenutocornice">
    <w:name w:val="Contenuto cornice"/>
    <w:basedOn w:val="Normal"/>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normattiva.it/eli/stato/DECRETO_LEGISLATIVO/2001/03/26/151/CONSOLIDATED/20220419"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TotalTime>
  <Application>LibreOffice/7.6.0.3$Windows_X86_64 LibreOffice_project/69edd8b8ebc41d00b4de3915dc82f8f0fc3b6265</Application>
  <AppVersion>15.0000</AppVersion>
  <Pages>16</Pages>
  <Words>5988</Words>
  <Characters>35515</Characters>
  <CharactersWithSpaces>41421</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2024-02-14T16:45:00Z</dcterms:created>
  <dc:creator>s.dota</dc:creator>
  <dc:description/>
  <dc:language>it-IT</dc:language>
  <cp:lastModifiedBy/>
  <dcterms:modified xsi:type="dcterms:W3CDTF">2024-06-17T12:44:08Z</dcterms:modified>
  <cp:revision>4</cp:revision>
  <dc:subject/>
  <dc:title>Microsoft Word - 30 QUADERNO OPERATIVO ACCORDO INDIVIDUALE PER IL LAVORO AGILE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2021-10-19T00:00:00Z</vt:filetime>
  </property>
  <property fmtid="{D5CDD505-2E9C-101B-9397-08002B2CF9AE}" pid="3" name="LastSaved">
    <vt:filetime>2024-02-13T00:00:00Z</vt:filetime>
  </property>
</Properties>
</file>